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75" w:rsidRPr="0031621C" w:rsidRDefault="003430BB" w:rsidP="005749A5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621C">
        <w:rPr>
          <w:rFonts w:ascii="Times New Roman" w:hAnsi="Times New Roman" w:cs="Times New Roman"/>
          <w:b/>
          <w:sz w:val="20"/>
          <w:szCs w:val="20"/>
        </w:rPr>
        <w:t>Тема 1. Предмет и задачи дисциплины. Правовое и норм</w:t>
      </w:r>
      <w:r w:rsidRPr="0031621C">
        <w:rPr>
          <w:rFonts w:ascii="Times New Roman" w:hAnsi="Times New Roman" w:cs="Times New Roman"/>
          <w:b/>
          <w:sz w:val="20"/>
          <w:szCs w:val="20"/>
        </w:rPr>
        <w:t>а</w:t>
      </w:r>
      <w:r w:rsidRPr="0031621C">
        <w:rPr>
          <w:rFonts w:ascii="Times New Roman" w:hAnsi="Times New Roman" w:cs="Times New Roman"/>
          <w:b/>
          <w:sz w:val="20"/>
          <w:szCs w:val="20"/>
        </w:rPr>
        <w:t>тивно-методическое регулирование ведения инвентаризации об</w:t>
      </w:r>
      <w:r w:rsidRPr="0031621C">
        <w:rPr>
          <w:rFonts w:ascii="Times New Roman" w:hAnsi="Times New Roman" w:cs="Times New Roman"/>
          <w:b/>
          <w:sz w:val="20"/>
          <w:szCs w:val="20"/>
        </w:rPr>
        <w:t>ъ</w:t>
      </w:r>
      <w:r w:rsidRPr="0031621C">
        <w:rPr>
          <w:rFonts w:ascii="Times New Roman" w:hAnsi="Times New Roman" w:cs="Times New Roman"/>
          <w:b/>
          <w:sz w:val="20"/>
          <w:szCs w:val="20"/>
        </w:rPr>
        <w:t xml:space="preserve">ектов недвижимости </w:t>
      </w:r>
    </w:p>
    <w:p w:rsidR="003430BB" w:rsidRPr="0031621C" w:rsidRDefault="003430BB" w:rsidP="005749A5">
      <w:pPr>
        <w:ind w:firstLine="426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Вопросы:</w:t>
      </w:r>
    </w:p>
    <w:p w:rsidR="003430BB" w:rsidRPr="0031621C" w:rsidRDefault="003430BB" w:rsidP="00E06BA7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Предмет, основные задачи дисциплины, связь с другими ди</w:t>
      </w:r>
      <w:r w:rsidRPr="0031621C">
        <w:rPr>
          <w:rFonts w:ascii="Times New Roman" w:hAnsi="Times New Roman" w:cs="Times New Roman"/>
          <w:sz w:val="20"/>
          <w:szCs w:val="20"/>
        </w:rPr>
        <w:t>с</w:t>
      </w:r>
      <w:r w:rsidRPr="0031621C">
        <w:rPr>
          <w:rFonts w:ascii="Times New Roman" w:hAnsi="Times New Roman" w:cs="Times New Roman"/>
          <w:sz w:val="20"/>
          <w:szCs w:val="20"/>
        </w:rPr>
        <w:t xml:space="preserve">циплинами направления. </w:t>
      </w:r>
    </w:p>
    <w:p w:rsidR="003430BB" w:rsidRPr="0031621C" w:rsidRDefault="003430BB" w:rsidP="00E06BA7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Основные документы, регламентирующие проведение де</w:t>
      </w:r>
      <w:r w:rsidRPr="0031621C">
        <w:rPr>
          <w:rFonts w:ascii="Times New Roman" w:hAnsi="Times New Roman" w:cs="Times New Roman"/>
          <w:sz w:val="20"/>
          <w:szCs w:val="20"/>
        </w:rPr>
        <w:t>я</w:t>
      </w:r>
      <w:r w:rsidRPr="0031621C">
        <w:rPr>
          <w:rFonts w:ascii="Times New Roman" w:hAnsi="Times New Roman" w:cs="Times New Roman"/>
          <w:sz w:val="20"/>
          <w:szCs w:val="20"/>
        </w:rPr>
        <w:t>тельности по технической инвентаризации объектов н</w:t>
      </w:r>
      <w:r w:rsidRPr="0031621C">
        <w:rPr>
          <w:rFonts w:ascii="Times New Roman" w:hAnsi="Times New Roman" w:cs="Times New Roman"/>
          <w:sz w:val="20"/>
          <w:szCs w:val="20"/>
        </w:rPr>
        <w:t>е</w:t>
      </w:r>
      <w:r w:rsidRPr="0031621C">
        <w:rPr>
          <w:rFonts w:ascii="Times New Roman" w:hAnsi="Times New Roman" w:cs="Times New Roman"/>
          <w:sz w:val="20"/>
          <w:szCs w:val="20"/>
        </w:rPr>
        <w:t xml:space="preserve">движимости и учету. Ведомственные нормативно-правовые акты. </w:t>
      </w:r>
    </w:p>
    <w:p w:rsidR="003430BB" w:rsidRPr="0031621C" w:rsidRDefault="003430BB" w:rsidP="00E06BA7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Органы по государственному техническому учету и технич</w:t>
      </w:r>
      <w:r w:rsidRPr="0031621C">
        <w:rPr>
          <w:rFonts w:ascii="Times New Roman" w:hAnsi="Times New Roman" w:cs="Times New Roman"/>
          <w:sz w:val="20"/>
          <w:szCs w:val="20"/>
        </w:rPr>
        <w:t>е</w:t>
      </w:r>
      <w:r w:rsidRPr="0031621C">
        <w:rPr>
          <w:rFonts w:ascii="Times New Roman" w:hAnsi="Times New Roman" w:cs="Times New Roman"/>
          <w:sz w:val="20"/>
          <w:szCs w:val="20"/>
        </w:rPr>
        <w:t>ской инвентаризации объектов капитального стро</w:t>
      </w:r>
      <w:r w:rsidRPr="0031621C">
        <w:rPr>
          <w:rFonts w:ascii="Times New Roman" w:hAnsi="Times New Roman" w:cs="Times New Roman"/>
          <w:sz w:val="20"/>
          <w:szCs w:val="20"/>
        </w:rPr>
        <w:t>и</w:t>
      </w:r>
      <w:r w:rsidRPr="0031621C">
        <w:rPr>
          <w:rFonts w:ascii="Times New Roman" w:hAnsi="Times New Roman" w:cs="Times New Roman"/>
          <w:sz w:val="20"/>
          <w:szCs w:val="20"/>
        </w:rPr>
        <w:t>тельства.</w:t>
      </w:r>
    </w:p>
    <w:p w:rsidR="00F67D2C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b/>
          <w:sz w:val="20"/>
          <w:szCs w:val="20"/>
        </w:rPr>
      </w:pPr>
    </w:p>
    <w:p w:rsidR="00242B41" w:rsidRPr="0031621C" w:rsidRDefault="00242B41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b/>
          <w:sz w:val="20"/>
          <w:szCs w:val="20"/>
        </w:rPr>
        <w:t>1.</w:t>
      </w:r>
      <w:r w:rsidRPr="0031621C">
        <w:rPr>
          <w:b/>
          <w:sz w:val="20"/>
          <w:szCs w:val="20"/>
        </w:rPr>
        <w:tab/>
        <w:t>Предмет, основные задачи дисциплины, связь с другими дисциплинами направления.</w:t>
      </w:r>
    </w:p>
    <w:p w:rsidR="003B6961" w:rsidRPr="0031621C" w:rsidRDefault="003B6961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Слово «инвентаризация» в переводе с латинского означает то</w:t>
      </w:r>
      <w:r w:rsidRPr="0031621C">
        <w:rPr>
          <w:sz w:val="20"/>
          <w:szCs w:val="20"/>
        </w:rPr>
        <w:t>ч</w:t>
      </w:r>
      <w:r w:rsidRPr="0031621C">
        <w:rPr>
          <w:sz w:val="20"/>
          <w:szCs w:val="20"/>
        </w:rPr>
        <w:t>ную опись наличного имущества. Сочетание техническая инвентар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зация представляет собой выявление в натуре и опись структуры гос</w:t>
      </w:r>
      <w:r w:rsidRPr="0031621C">
        <w:rPr>
          <w:sz w:val="20"/>
          <w:szCs w:val="20"/>
        </w:rPr>
        <w:t>у</w:t>
      </w:r>
      <w:r w:rsidRPr="0031621C">
        <w:rPr>
          <w:sz w:val="20"/>
          <w:szCs w:val="20"/>
        </w:rPr>
        <w:t>дарственной и муниципальной собственности.</w:t>
      </w:r>
    </w:p>
    <w:p w:rsidR="00304C6B" w:rsidRPr="0031621C" w:rsidRDefault="003B6961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Во главе государственного учета жилищного фонда стоит техн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ческий учет, проводимый независимо от принадлежности жилищн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го фонда по всеобщей для РФ системе учета при осуществлении технич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ской инвентаризации и регистрации документов об обязанностях пр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вообладателей по использованию жилых строений и жилых помещ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ний. Техническая инвентаризация жилищного фонда возлагается на особые государственные и муниципальные органы, такие как: унита</w:t>
      </w:r>
      <w:r w:rsidRPr="0031621C">
        <w:rPr>
          <w:sz w:val="20"/>
          <w:szCs w:val="20"/>
        </w:rPr>
        <w:t>р</w:t>
      </w:r>
      <w:r w:rsidRPr="0031621C">
        <w:rPr>
          <w:sz w:val="20"/>
          <w:szCs w:val="20"/>
        </w:rPr>
        <w:t>ные предприятия, службы, отделы, центры, бюро, получившие аккр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 xml:space="preserve">дитацию в Федеральном агентстве кадастра объектов недвижимости РФ. </w:t>
      </w:r>
    </w:p>
    <w:p w:rsidR="00304C6B" w:rsidRPr="0031621C" w:rsidRDefault="00304C6B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proofErr w:type="spellStart"/>
      <w:r w:rsidRPr="0031621C">
        <w:rPr>
          <w:sz w:val="20"/>
          <w:szCs w:val="20"/>
        </w:rPr>
        <w:t>Инвентаризационно</w:t>
      </w:r>
      <w:proofErr w:type="spellEnd"/>
      <w:r w:rsidRPr="0031621C">
        <w:rPr>
          <w:sz w:val="20"/>
          <w:szCs w:val="20"/>
        </w:rPr>
        <w:t>-техническая документация имеет многоцел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вое назначение. Она используется в том числе:</w:t>
      </w:r>
    </w:p>
    <w:p w:rsidR="00304C6B" w:rsidRPr="0031621C" w:rsidRDefault="00304C6B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в капитальном строительстве - для разработки схем районной планировки, сравнения вариантов застройки по критерию стоимости сносимых строений, разработки проектов вскрытия котлованов, пл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нирования воспроизводства жилищного фонда, контроля качества вв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димых в эксплуатацию зданий, контроля качества строительной и</w:t>
      </w:r>
      <w:r w:rsidRPr="0031621C">
        <w:rPr>
          <w:sz w:val="20"/>
          <w:szCs w:val="20"/>
        </w:rPr>
        <w:t>с</w:t>
      </w:r>
      <w:r w:rsidRPr="0031621C">
        <w:rPr>
          <w:sz w:val="20"/>
          <w:szCs w:val="20"/>
        </w:rPr>
        <w:t>полнительной документации;</w:t>
      </w:r>
    </w:p>
    <w:p w:rsidR="00304C6B" w:rsidRPr="0031621C" w:rsidRDefault="00304C6B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lastRenderedPageBreak/>
        <w:t>- в финансовой системе - для взимания земельной ренты, опред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ления размера налогов на строения, государственного обязательного страхования, расчетов компенсации за сносимые строения, исчисления госпошлины при свершении сделок;</w:t>
      </w:r>
    </w:p>
    <w:p w:rsidR="00304C6B" w:rsidRPr="0031621C" w:rsidRDefault="00304C6B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proofErr w:type="gramStart"/>
      <w:r w:rsidRPr="0031621C">
        <w:rPr>
          <w:sz w:val="20"/>
          <w:szCs w:val="20"/>
        </w:rPr>
        <w:t>- в социальной сфере - для выдачи гражданам разрешений на строительство жилых домов и служебных строений, определения уровня благоустройства населенных пунктов и строений, учета и ра</w:t>
      </w:r>
      <w:r w:rsidRPr="0031621C">
        <w:rPr>
          <w:sz w:val="20"/>
          <w:szCs w:val="20"/>
        </w:rPr>
        <w:t>с</w:t>
      </w:r>
      <w:r w:rsidRPr="0031621C">
        <w:rPr>
          <w:sz w:val="20"/>
          <w:szCs w:val="20"/>
        </w:rPr>
        <w:t>пределения жилых и нежилых зданий и помещений, установления фактов самовольного строительства, определения границ землевлад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ний, расчетов рыночных запасов топлива для населения, выдачи ра</w:t>
      </w:r>
      <w:r w:rsidRPr="0031621C">
        <w:rPr>
          <w:sz w:val="20"/>
          <w:szCs w:val="20"/>
        </w:rPr>
        <w:t>з</w:t>
      </w:r>
      <w:r w:rsidRPr="0031621C">
        <w:rPr>
          <w:sz w:val="20"/>
          <w:szCs w:val="20"/>
        </w:rPr>
        <w:t>решений на продажу домов и строений, исчисления размеров квар</w:t>
      </w:r>
      <w:r w:rsidRPr="0031621C">
        <w:rPr>
          <w:sz w:val="20"/>
          <w:szCs w:val="20"/>
        </w:rPr>
        <w:t>т</w:t>
      </w:r>
      <w:r w:rsidRPr="0031621C">
        <w:rPr>
          <w:sz w:val="20"/>
          <w:szCs w:val="20"/>
        </w:rPr>
        <w:t>платы и арендных платежей, определения пригодности зданий для</w:t>
      </w:r>
      <w:proofErr w:type="gramEnd"/>
      <w:r w:rsidRPr="0031621C">
        <w:rPr>
          <w:sz w:val="20"/>
          <w:szCs w:val="20"/>
        </w:rPr>
        <w:t xml:space="preserve"> и</w:t>
      </w:r>
      <w:r w:rsidRPr="0031621C">
        <w:rPr>
          <w:sz w:val="20"/>
          <w:szCs w:val="20"/>
        </w:rPr>
        <w:t>с</w:t>
      </w:r>
      <w:r w:rsidRPr="0031621C">
        <w:rPr>
          <w:sz w:val="20"/>
          <w:szCs w:val="20"/>
        </w:rPr>
        <w:t>пользования по тому или иному назначению;</w:t>
      </w:r>
    </w:p>
    <w:p w:rsidR="00304C6B" w:rsidRPr="0031621C" w:rsidRDefault="00304C6B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в жилищно-коммунальном хозяйстве - для планирования работ по капитальному ремонту, разработки проектов и смет на реконстру</w:t>
      </w:r>
      <w:r w:rsidRPr="0031621C">
        <w:rPr>
          <w:sz w:val="20"/>
          <w:szCs w:val="20"/>
        </w:rPr>
        <w:t>к</w:t>
      </w:r>
      <w:r w:rsidRPr="0031621C">
        <w:rPr>
          <w:sz w:val="20"/>
          <w:szCs w:val="20"/>
        </w:rPr>
        <w:t>цию и ремонт, определения стоимости основных фондов и их фактич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ского износа.</w:t>
      </w:r>
    </w:p>
    <w:p w:rsidR="00034ED9" w:rsidRPr="0031621C" w:rsidRDefault="00034ED9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</w:p>
    <w:p w:rsidR="00034ED9" w:rsidRPr="0031621C" w:rsidRDefault="0031621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noProof/>
          <w:sz w:val="20"/>
          <w:szCs w:val="20"/>
        </w:rPr>
        <w:pict>
          <v:rect id="Прямоугольник 9" o:spid="_x0000_s1026" style="position:absolute;left:0;text-align:left;margin-left:214.05pt;margin-top:1pt;width:93.8pt;height:47.45pt;z-index:25166643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NtXTQIAAFk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" strokeweight="1.25pt">
            <v:textbox>
              <w:txbxContent>
                <w:p w:rsidR="00E06BA7" w:rsidRPr="0031621C" w:rsidRDefault="00E06BA7" w:rsidP="00034ED9">
                  <w:pPr>
                    <w:pStyle w:val="a5"/>
                    <w:jc w:val="center"/>
                    <w:rPr>
                      <w:sz w:val="16"/>
                      <w:szCs w:val="16"/>
                    </w:rPr>
                  </w:pPr>
                  <w:r w:rsidRPr="0031621C">
                    <w:rPr>
                      <w:sz w:val="16"/>
                      <w:szCs w:val="16"/>
                    </w:rPr>
                    <w:t>Ведения госуда</w:t>
                  </w:r>
                  <w:r w:rsidRPr="0031621C">
                    <w:rPr>
                      <w:sz w:val="16"/>
                      <w:szCs w:val="16"/>
                    </w:rPr>
                    <w:t>р</w:t>
                  </w:r>
                  <w:r w:rsidRPr="0031621C">
                    <w:rPr>
                      <w:sz w:val="16"/>
                      <w:szCs w:val="16"/>
                    </w:rPr>
                    <w:t>ственного статистич</w:t>
                  </w:r>
                  <w:r w:rsidRPr="0031621C">
                    <w:rPr>
                      <w:sz w:val="16"/>
                      <w:szCs w:val="16"/>
                    </w:rPr>
                    <w:t>е</w:t>
                  </w:r>
                  <w:r w:rsidRPr="0031621C">
                    <w:rPr>
                      <w:sz w:val="16"/>
                      <w:szCs w:val="16"/>
                    </w:rPr>
                    <w:t>ского учета</w:t>
                  </w:r>
                </w:p>
              </w:txbxContent>
            </v:textbox>
          </v:rect>
        </w:pict>
      </w:r>
      <w:r w:rsidRPr="0031621C">
        <w:rPr>
          <w:noProof/>
          <w:sz w:val="20"/>
          <w:szCs w:val="20"/>
        </w:rPr>
        <w:pict>
          <v:rect id="Прямоугольник 14" o:spid="_x0000_s1027" style="position:absolute;left:0;text-align:left;margin-left:-.4pt;margin-top:1pt;width:115.15pt;height:47.45pt;z-index:2516592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" strokeweight="1.25pt">
            <v:textbox>
              <w:txbxContent>
                <w:p w:rsidR="00E06BA7" w:rsidRPr="0031621C" w:rsidRDefault="00E06BA7" w:rsidP="00034ED9">
                  <w:pPr>
                    <w:pStyle w:val="a5"/>
                    <w:jc w:val="center"/>
                    <w:rPr>
                      <w:sz w:val="16"/>
                      <w:szCs w:val="16"/>
                    </w:rPr>
                  </w:pPr>
                  <w:r w:rsidRPr="0031621C">
                    <w:rPr>
                      <w:sz w:val="16"/>
                      <w:szCs w:val="16"/>
                    </w:rPr>
                    <w:t>Формирования и ведения Ед</w:t>
                  </w:r>
                  <w:r w:rsidRPr="0031621C">
                    <w:rPr>
                      <w:sz w:val="16"/>
                      <w:szCs w:val="16"/>
                    </w:rPr>
                    <w:t>и</w:t>
                  </w:r>
                  <w:r w:rsidRPr="0031621C">
                    <w:rPr>
                      <w:sz w:val="16"/>
                      <w:szCs w:val="16"/>
                    </w:rPr>
                    <w:t>ного государственного реестра объектов недвиж</w:t>
                  </w:r>
                  <w:r w:rsidRPr="0031621C">
                    <w:rPr>
                      <w:sz w:val="16"/>
                      <w:szCs w:val="16"/>
                    </w:rPr>
                    <w:t>и</w:t>
                  </w:r>
                  <w:r w:rsidRPr="0031621C">
                    <w:rPr>
                      <w:sz w:val="16"/>
                      <w:szCs w:val="16"/>
                    </w:rPr>
                    <w:t>мости</w:t>
                  </w:r>
                </w:p>
              </w:txbxContent>
            </v:textbox>
          </v:rect>
        </w:pict>
      </w:r>
    </w:p>
    <w:p w:rsidR="00AA4DA7" w:rsidRPr="0031621C" w:rsidRDefault="00AA4DA7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</w:p>
    <w:p w:rsidR="00AA4DA7" w:rsidRPr="0031621C" w:rsidRDefault="00AA4DA7" w:rsidP="005749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31621C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0" o:spid="_x0000_s1039" style="position:absolute;left:0;text-align:left;flip:x y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14.75pt,10.4pt" to="149.7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">
            <v:stroke endarrow="block"/>
          </v:line>
        </w:pict>
      </w:r>
    </w:p>
    <w:p w:rsidR="00AA4DA7" w:rsidRPr="0031621C" w:rsidRDefault="0031621C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1" o:spid="_x0000_s1040" style="position:absolute;left:0;text-align:left;flip:y;z-index:251669504;visibility:visible;mso-wrap-style:square;mso-wrap-distance-left:9pt;mso-wrap-distance-top:0;mso-wrap-distance-right:9pt;mso-wrap-distance-bottom:0;mso-position-horizontal-relative:text;mso-position-vertical-relative:text;mso-width-relative:page;mso-height-relative:page" from="198.35pt,2.45pt" to="214.0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">
            <v:stroke endarrow="block"/>
          </v:line>
        </w:pict>
      </w:r>
    </w:p>
    <w:p w:rsidR="00AA4DA7" w:rsidRPr="0031621C" w:rsidRDefault="0031621C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4" o:spid="_x0000_s1028" style="position:absolute;left:0;text-align:left;margin-left:240.45pt;margin-top:10.9pt;width:73.55pt;height:42.6pt;z-index:25166540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" strokeweight="1.25pt">
            <v:textbox>
              <w:txbxContent>
                <w:p w:rsidR="00E06BA7" w:rsidRPr="0031621C" w:rsidRDefault="00E06BA7" w:rsidP="00034ED9">
                  <w:pPr>
                    <w:pStyle w:val="a5"/>
                    <w:jc w:val="center"/>
                    <w:rPr>
                      <w:sz w:val="16"/>
                      <w:szCs w:val="16"/>
                    </w:rPr>
                  </w:pPr>
                  <w:r w:rsidRPr="0031621C">
                    <w:rPr>
                      <w:sz w:val="16"/>
                      <w:szCs w:val="16"/>
                    </w:rPr>
                    <w:t>Определения ра</w:t>
                  </w:r>
                  <w:r w:rsidRPr="0031621C">
                    <w:rPr>
                      <w:sz w:val="16"/>
                      <w:szCs w:val="16"/>
                    </w:rPr>
                    <w:t>з</w:t>
                  </w:r>
                  <w:r w:rsidRPr="0031621C">
                    <w:rPr>
                      <w:sz w:val="16"/>
                      <w:szCs w:val="16"/>
                    </w:rPr>
                    <w:t>мера налога на имущество</w:t>
                  </w:r>
                </w:p>
              </w:txbxContent>
            </v:textbox>
          </v:rect>
        </w:pict>
      </w: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15" o:spid="_x0000_s1029" style="position:absolute;left:0;text-align:left;margin-left:-2.95pt;margin-top:7.6pt;width:115.1pt;height:48.95pt;z-index:25166745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" strokeweight="1.25pt">
            <v:textbox>
              <w:txbxContent>
                <w:p w:rsidR="00E06BA7" w:rsidRPr="0031621C" w:rsidRDefault="00E06BA7" w:rsidP="00034ED9">
                  <w:pPr>
                    <w:pStyle w:val="a5"/>
                    <w:jc w:val="center"/>
                    <w:rPr>
                      <w:sz w:val="16"/>
                      <w:szCs w:val="16"/>
                    </w:rPr>
                  </w:pPr>
                  <w:r w:rsidRPr="0031621C">
                    <w:rPr>
                      <w:sz w:val="16"/>
                      <w:szCs w:val="16"/>
                    </w:rPr>
                    <w:t>Осуществления госуда</w:t>
                  </w:r>
                  <w:r w:rsidRPr="0031621C">
                    <w:rPr>
                      <w:sz w:val="16"/>
                      <w:szCs w:val="16"/>
                    </w:rPr>
                    <w:t>р</w:t>
                  </w:r>
                  <w:r w:rsidRPr="0031621C">
                    <w:rPr>
                      <w:sz w:val="16"/>
                      <w:szCs w:val="16"/>
                    </w:rPr>
                    <w:t>ственной регистрации прав на недвиж</w:t>
                  </w:r>
                  <w:r w:rsidRPr="0031621C">
                    <w:rPr>
                      <w:sz w:val="16"/>
                      <w:szCs w:val="16"/>
                    </w:rPr>
                    <w:t>и</w:t>
                  </w:r>
                  <w:r w:rsidRPr="0031621C">
                    <w:rPr>
                      <w:sz w:val="16"/>
                      <w:szCs w:val="16"/>
                    </w:rPr>
                    <w:t>мость и сделок с нею</w:t>
                  </w:r>
                </w:p>
              </w:txbxContent>
            </v:textbox>
          </v:rect>
        </w:pict>
      </w:r>
    </w:p>
    <w:p w:rsidR="00AA4DA7" w:rsidRPr="0031621C" w:rsidRDefault="0031621C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13" o:spid="_x0000_s1030" style="position:absolute;left:0;text-align:left;margin-left:133.6pt;margin-top:9.4pt;width:84.6pt;height:54.9pt;z-index:25166438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" strokeweight="1.25pt">
            <v:textbox>
              <w:txbxContent>
                <w:p w:rsidR="00E06BA7" w:rsidRPr="0031621C" w:rsidRDefault="00E06BA7" w:rsidP="00AA10F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1621C">
                    <w:rPr>
                      <w:b/>
                      <w:sz w:val="16"/>
                      <w:szCs w:val="16"/>
                    </w:rPr>
                    <w:t>Сведения технич</w:t>
                  </w:r>
                  <w:r w:rsidRPr="0031621C">
                    <w:rPr>
                      <w:b/>
                      <w:sz w:val="16"/>
                      <w:szCs w:val="16"/>
                    </w:rPr>
                    <w:t>е</w:t>
                  </w:r>
                  <w:r w:rsidRPr="0031621C">
                    <w:rPr>
                      <w:b/>
                      <w:sz w:val="16"/>
                      <w:szCs w:val="16"/>
                    </w:rPr>
                    <w:t>ской инвентариз</w:t>
                  </w:r>
                  <w:r w:rsidRPr="0031621C">
                    <w:rPr>
                      <w:b/>
                      <w:sz w:val="16"/>
                      <w:szCs w:val="16"/>
                    </w:rPr>
                    <w:t>а</w:t>
                  </w:r>
                  <w:r w:rsidRPr="0031621C">
                    <w:rPr>
                      <w:b/>
                      <w:sz w:val="16"/>
                      <w:szCs w:val="16"/>
                    </w:rPr>
                    <w:t>ции являются о</w:t>
                  </w:r>
                  <w:r w:rsidRPr="0031621C">
                    <w:rPr>
                      <w:b/>
                      <w:sz w:val="16"/>
                      <w:szCs w:val="16"/>
                    </w:rPr>
                    <w:t>с</w:t>
                  </w:r>
                  <w:r w:rsidRPr="0031621C">
                    <w:rPr>
                      <w:b/>
                      <w:sz w:val="16"/>
                      <w:szCs w:val="16"/>
                    </w:rPr>
                    <w:t>новой:</w:t>
                  </w:r>
                </w:p>
              </w:txbxContent>
            </v:textbox>
          </v:rect>
        </w:pict>
      </w:r>
    </w:p>
    <w:p w:rsidR="00AA4DA7" w:rsidRPr="0031621C" w:rsidRDefault="0031621C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7" o:spid="_x0000_s1038" style="position:absolute;left:0;text-align:left;z-index:251672576;visibility:visible;mso-wrap-style:square;mso-wrap-distance-left:9pt;mso-wrap-distance-top:0;mso-wrap-distance-right:9pt;mso-wrap-distance-bottom:0;mso-position-horizontal-relative:text;mso-position-vertical-relative:text;mso-width-relative:page;mso-height-relative:page" from="218.2pt,7.15pt" to="240.4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">
            <v:stroke endarrow="block"/>
          </v:line>
        </w:pict>
      </w: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6" o:spid="_x0000_s1037" style="position:absolute;left:0;text-align:left;flip:x;z-index:25167155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12.15pt,4.35pt" to="133.6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">
            <v:stroke endarrow="block"/>
          </v:line>
        </w:pict>
      </w: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AA4DA7" w:rsidRPr="0031621C" w:rsidRDefault="0031621C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5" o:spid="_x0000_s1032" style="position:absolute;left:0;text-align:left;margin-left:-2.95pt;margin-top:9.25pt;width:117.7pt;height:36pt;z-index:25166233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" strokeweight="1.25pt">
            <v:textbox>
              <w:txbxContent>
                <w:p w:rsidR="00E06BA7" w:rsidRPr="0031621C" w:rsidRDefault="00E06BA7" w:rsidP="00034ED9">
                  <w:pPr>
                    <w:pStyle w:val="a5"/>
                    <w:jc w:val="center"/>
                    <w:rPr>
                      <w:sz w:val="16"/>
                      <w:szCs w:val="16"/>
                    </w:rPr>
                  </w:pPr>
                  <w:r w:rsidRPr="0031621C">
                    <w:rPr>
                      <w:sz w:val="16"/>
                      <w:szCs w:val="16"/>
                    </w:rPr>
                    <w:t>Ведения реестра федерал</w:t>
                  </w:r>
                  <w:r w:rsidRPr="0031621C">
                    <w:rPr>
                      <w:sz w:val="16"/>
                      <w:szCs w:val="16"/>
                    </w:rPr>
                    <w:t>ь</w:t>
                  </w:r>
                  <w:r w:rsidRPr="0031621C">
                    <w:rPr>
                      <w:sz w:val="16"/>
                      <w:szCs w:val="16"/>
                    </w:rPr>
                    <w:t>ного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1621C">
                    <w:rPr>
                      <w:sz w:val="16"/>
                      <w:szCs w:val="16"/>
                    </w:rPr>
                    <w:t>имущества</w:t>
                  </w:r>
                </w:p>
              </w:txbxContent>
            </v:textbox>
          </v:rect>
        </w:pict>
      </w:r>
    </w:p>
    <w:p w:rsidR="00AA4DA7" w:rsidRPr="0031621C" w:rsidRDefault="005749A5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16" o:spid="_x0000_s1036" type="#_x0000_t34" style="position:absolute;left:0;text-align:left;margin-left:218.2pt;margin-top:6.85pt;width:16.65pt;height:9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" adj="10768,-888622,-356627">
            <v:stroke endarrow="block"/>
          </v:shape>
        </w:pict>
      </w:r>
      <w:r w:rsidR="002561F8"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8" o:spid="_x0000_s1031" style="position:absolute;left:0;text-align:left;margin-left:234.85pt;margin-top:3.8pt;width:79.15pt;height:49.7pt;z-index:25166336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" strokeweight="1.25pt">
            <v:textbox>
              <w:txbxContent>
                <w:p w:rsidR="00E06BA7" w:rsidRPr="002561F8" w:rsidRDefault="00E06BA7" w:rsidP="00034ED9">
                  <w:pPr>
                    <w:pStyle w:val="a5"/>
                    <w:jc w:val="center"/>
                    <w:rPr>
                      <w:sz w:val="16"/>
                      <w:szCs w:val="16"/>
                    </w:rPr>
                  </w:pPr>
                  <w:r w:rsidRPr="002561F8">
                    <w:rPr>
                      <w:sz w:val="16"/>
                      <w:szCs w:val="16"/>
                    </w:rPr>
                    <w:t>Ведения земел</w:t>
                  </w:r>
                  <w:r w:rsidRPr="002561F8">
                    <w:rPr>
                      <w:sz w:val="16"/>
                      <w:szCs w:val="16"/>
                    </w:rPr>
                    <w:t>ь</w:t>
                  </w:r>
                  <w:r w:rsidRPr="002561F8">
                    <w:rPr>
                      <w:sz w:val="16"/>
                      <w:szCs w:val="16"/>
                    </w:rPr>
                    <w:t>ного  и град</w:t>
                  </w:r>
                  <w:r w:rsidRPr="002561F8">
                    <w:rPr>
                      <w:sz w:val="16"/>
                      <w:szCs w:val="16"/>
                    </w:rPr>
                    <w:t>о</w:t>
                  </w:r>
                  <w:r w:rsidRPr="002561F8">
                    <w:rPr>
                      <w:sz w:val="16"/>
                      <w:szCs w:val="16"/>
                    </w:rPr>
                    <w:t>строительного к</w:t>
                  </w:r>
                  <w:r w:rsidRPr="002561F8">
                    <w:rPr>
                      <w:sz w:val="16"/>
                      <w:szCs w:val="16"/>
                    </w:rPr>
                    <w:t>а</w:t>
                  </w:r>
                  <w:r w:rsidRPr="002561F8">
                    <w:rPr>
                      <w:sz w:val="16"/>
                      <w:szCs w:val="16"/>
                    </w:rPr>
                    <w:t>дастров</w:t>
                  </w:r>
                </w:p>
              </w:txbxContent>
            </v:textbox>
          </v:rect>
        </w:pict>
      </w:r>
      <w:r w:rsidR="0031621C"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2" o:spid="_x0000_s1034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73.5pt,6.85pt" to="173.5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">
            <v:stroke endarrow="block"/>
          </v:line>
        </w:pict>
      </w:r>
      <w:r w:rsidR="0031621C"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" o:spid="_x0000_s1035" style="position:absolute;left:0;text-align:lef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114.75pt,6.85pt" to="133.6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">
            <v:stroke endarrow="block"/>
          </v:line>
        </w:pict>
      </w: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31621C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3162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2" o:spid="_x0000_s1033" style="position:absolute;left:0;text-align:left;margin-left:90.4pt;margin-top:.6pt;width:131.75pt;height:95.65pt;z-index:25166131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" strokeweight="1.25pt">
            <v:textbox>
              <w:txbxContent>
                <w:p w:rsidR="00E06BA7" w:rsidRPr="0031621C" w:rsidRDefault="00E06BA7" w:rsidP="00034ED9">
                  <w:pPr>
                    <w:pStyle w:val="a5"/>
                    <w:jc w:val="center"/>
                    <w:rPr>
                      <w:sz w:val="16"/>
                      <w:szCs w:val="16"/>
                    </w:rPr>
                  </w:pPr>
                  <w:r w:rsidRPr="0031621C">
                    <w:rPr>
                      <w:sz w:val="16"/>
                      <w:szCs w:val="16"/>
                    </w:rPr>
                    <w:t>Формирования инвентарных дел, образующих архивный госуда</w:t>
                  </w:r>
                  <w:r w:rsidRPr="0031621C">
                    <w:rPr>
                      <w:sz w:val="16"/>
                      <w:szCs w:val="16"/>
                    </w:rPr>
                    <w:t>р</w:t>
                  </w:r>
                  <w:r w:rsidRPr="0031621C">
                    <w:rPr>
                      <w:sz w:val="16"/>
                      <w:szCs w:val="16"/>
                    </w:rPr>
                    <w:t>стве</w:t>
                  </w:r>
                  <w:r w:rsidRPr="0031621C">
                    <w:rPr>
                      <w:sz w:val="16"/>
                      <w:szCs w:val="16"/>
                    </w:rPr>
                    <w:t>н</w:t>
                  </w:r>
                  <w:r w:rsidRPr="0031621C">
                    <w:rPr>
                      <w:sz w:val="16"/>
                      <w:szCs w:val="16"/>
                    </w:rPr>
                    <w:t>ный фонд РФ, включая технические паспорта, оцено</w:t>
                  </w:r>
                  <w:r w:rsidRPr="0031621C">
                    <w:rPr>
                      <w:sz w:val="16"/>
                      <w:szCs w:val="16"/>
                    </w:rPr>
                    <w:t>ч</w:t>
                  </w:r>
                  <w:r w:rsidRPr="0031621C">
                    <w:rPr>
                      <w:sz w:val="16"/>
                      <w:szCs w:val="16"/>
                    </w:rPr>
                    <w:t>ную или иную уче</w:t>
                  </w:r>
                  <w:r w:rsidRPr="0031621C">
                    <w:rPr>
                      <w:sz w:val="16"/>
                      <w:szCs w:val="16"/>
                    </w:rPr>
                    <w:t>т</w:t>
                  </w:r>
                  <w:r w:rsidRPr="0031621C">
                    <w:rPr>
                      <w:sz w:val="16"/>
                      <w:szCs w:val="16"/>
                    </w:rPr>
                    <w:t>но-техническую документацию по объектам учета регистрацио</w:t>
                  </w:r>
                  <w:r w:rsidRPr="0031621C">
                    <w:rPr>
                      <w:sz w:val="16"/>
                      <w:szCs w:val="16"/>
                    </w:rPr>
                    <w:t>н</w:t>
                  </w:r>
                  <w:r w:rsidRPr="0031621C">
                    <w:rPr>
                      <w:sz w:val="16"/>
                      <w:szCs w:val="16"/>
                    </w:rPr>
                    <w:t>ные книги, реестры, копии зарег</w:t>
                  </w:r>
                  <w:r w:rsidRPr="0031621C">
                    <w:rPr>
                      <w:sz w:val="16"/>
                      <w:szCs w:val="16"/>
                    </w:rPr>
                    <w:t>и</w:t>
                  </w:r>
                  <w:r w:rsidRPr="0031621C">
                    <w:rPr>
                      <w:sz w:val="16"/>
                      <w:szCs w:val="16"/>
                    </w:rPr>
                    <w:t>стрированных док</w:t>
                  </w:r>
                  <w:r w:rsidRPr="0031621C">
                    <w:rPr>
                      <w:sz w:val="16"/>
                      <w:szCs w:val="16"/>
                    </w:rPr>
                    <w:t>у</w:t>
                  </w:r>
                  <w:r w:rsidRPr="0031621C">
                    <w:rPr>
                      <w:sz w:val="16"/>
                      <w:szCs w:val="16"/>
                    </w:rPr>
                    <w:t>ментов</w:t>
                  </w:r>
                </w:p>
              </w:txbxContent>
            </v:textbox>
          </v:rect>
        </w:pict>
      </w: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AA4DA7" w:rsidP="005749A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DA7" w:rsidRPr="0031621C" w:rsidRDefault="00AA4DA7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b/>
          <w:sz w:val="20"/>
          <w:szCs w:val="20"/>
        </w:rPr>
        <w:lastRenderedPageBreak/>
        <w:t xml:space="preserve">Целями </w:t>
      </w:r>
      <w:r w:rsidRPr="0031621C">
        <w:rPr>
          <w:sz w:val="20"/>
          <w:szCs w:val="20"/>
        </w:rPr>
        <w:t xml:space="preserve">освоения </w:t>
      </w:r>
      <w:r w:rsidR="00DF3585" w:rsidRPr="0031621C">
        <w:rPr>
          <w:sz w:val="20"/>
          <w:szCs w:val="20"/>
        </w:rPr>
        <w:t xml:space="preserve">учебной </w:t>
      </w:r>
      <w:r w:rsidRPr="0031621C">
        <w:rPr>
          <w:sz w:val="20"/>
          <w:szCs w:val="20"/>
        </w:rPr>
        <w:t>дисциплины «Техническая инвентар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зация объектов недвижимости» являются  – приобретение теоретич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ских знаний и практических навыков по ведению технической инве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таризации и учета объектов капитального строительства населе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 xml:space="preserve">ных пунктов. </w:t>
      </w:r>
    </w:p>
    <w:p w:rsidR="00034ED9" w:rsidRPr="0031621C" w:rsidRDefault="00034ED9" w:rsidP="005749A5">
      <w:pPr>
        <w:pStyle w:val="a4"/>
        <w:spacing w:before="0" w:beforeAutospacing="0" w:after="0" w:afterAutospacing="0"/>
        <w:ind w:firstLine="426"/>
        <w:jc w:val="both"/>
        <w:rPr>
          <w:b/>
          <w:sz w:val="20"/>
          <w:szCs w:val="20"/>
        </w:rPr>
      </w:pP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b/>
          <w:sz w:val="20"/>
          <w:szCs w:val="20"/>
        </w:rPr>
        <w:t>Задачами</w:t>
      </w:r>
      <w:r w:rsidRPr="0031621C">
        <w:rPr>
          <w:sz w:val="20"/>
          <w:szCs w:val="20"/>
        </w:rPr>
        <w:t xml:space="preserve"> дисциплины «Техническая инвентаризация объектов недвижимости» являются: 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● овладение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культурой мышления, способностью к обобщению, анализу, восприятию информации, постановке цели и выбору путей её дост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жения;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основными методами, способами и средствами получения, хр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нения, переработки информации, навыками работы с компьютером как средством управления информацией;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● формирование способности использовать: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-знание о едином объекте недвижимости для разработки упра</w:t>
      </w:r>
      <w:r w:rsidRPr="0031621C">
        <w:rPr>
          <w:sz w:val="20"/>
          <w:szCs w:val="20"/>
        </w:rPr>
        <w:t>в</w:t>
      </w:r>
      <w:r w:rsidRPr="0031621C">
        <w:rPr>
          <w:sz w:val="20"/>
          <w:szCs w:val="20"/>
        </w:rPr>
        <w:t>ленческих решений;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-знание современных автоматизированных технологий сбора, с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стематизации, обработки и учета информации о земельных участках и объектах недвижимости;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знания современных технологий технической инвентаризации объектов капитального строительства и инженерного оборудования территории;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● в проектной деятельности: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способностью использовать знание методик разработки проек</w:t>
      </w:r>
      <w:r w:rsidRPr="0031621C">
        <w:rPr>
          <w:sz w:val="20"/>
          <w:szCs w:val="20"/>
        </w:rPr>
        <w:t>т</w:t>
      </w:r>
      <w:r w:rsidRPr="0031621C">
        <w:rPr>
          <w:sz w:val="20"/>
          <w:szCs w:val="20"/>
        </w:rPr>
        <w:t xml:space="preserve">ных, </w:t>
      </w:r>
      <w:proofErr w:type="spellStart"/>
      <w:r w:rsidRPr="0031621C">
        <w:rPr>
          <w:sz w:val="20"/>
          <w:szCs w:val="20"/>
        </w:rPr>
        <w:t>предпроектных</w:t>
      </w:r>
      <w:proofErr w:type="spellEnd"/>
      <w:r w:rsidRPr="0031621C">
        <w:rPr>
          <w:sz w:val="20"/>
          <w:szCs w:val="20"/>
        </w:rPr>
        <w:t>, прогнозных материалов;</w:t>
      </w:r>
    </w:p>
    <w:p w:rsidR="00D93844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способностью использовать знание современных географич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ских и земельно-географических систем;</w:t>
      </w:r>
    </w:p>
    <w:p w:rsidR="00D4698B" w:rsidRPr="0031621C" w:rsidRDefault="00D93844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способностью и готовностью к проведению экспериментал</w:t>
      </w:r>
      <w:r w:rsidRPr="0031621C">
        <w:rPr>
          <w:sz w:val="20"/>
          <w:szCs w:val="20"/>
        </w:rPr>
        <w:t>ь</w:t>
      </w:r>
      <w:r w:rsidRPr="0031621C">
        <w:rPr>
          <w:sz w:val="20"/>
          <w:szCs w:val="20"/>
        </w:rPr>
        <w:t>ных исследований.</w:t>
      </w:r>
    </w:p>
    <w:p w:rsidR="00F82A67" w:rsidRPr="0031621C" w:rsidRDefault="00A827D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Дисциплина «Техническая инвентаризация объектов недвижим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 xml:space="preserve">сти» относится к дисциплинам вариативной </w:t>
      </w:r>
      <w:proofErr w:type="gramStart"/>
      <w:r w:rsidRPr="0031621C">
        <w:rPr>
          <w:sz w:val="20"/>
          <w:szCs w:val="20"/>
        </w:rPr>
        <w:t xml:space="preserve">части цикла </w:t>
      </w:r>
      <w:r w:rsidR="00F82A67" w:rsidRPr="0031621C">
        <w:rPr>
          <w:sz w:val="20"/>
          <w:szCs w:val="20"/>
        </w:rPr>
        <w:t>обучения б</w:t>
      </w:r>
      <w:r w:rsidR="00F82A67" w:rsidRPr="0031621C">
        <w:rPr>
          <w:sz w:val="20"/>
          <w:szCs w:val="20"/>
        </w:rPr>
        <w:t>а</w:t>
      </w:r>
      <w:r w:rsidR="00F82A67" w:rsidRPr="0031621C">
        <w:rPr>
          <w:sz w:val="20"/>
          <w:szCs w:val="20"/>
        </w:rPr>
        <w:t>калавров профиля</w:t>
      </w:r>
      <w:proofErr w:type="gramEnd"/>
      <w:r w:rsidR="00F82A67" w:rsidRPr="0031621C">
        <w:rPr>
          <w:sz w:val="20"/>
          <w:szCs w:val="20"/>
        </w:rPr>
        <w:t xml:space="preserve"> подготовки «Городской кадастр»</w:t>
      </w:r>
      <w:r w:rsidRPr="0031621C">
        <w:rPr>
          <w:sz w:val="20"/>
          <w:szCs w:val="20"/>
        </w:rPr>
        <w:t xml:space="preserve">. </w:t>
      </w:r>
    </w:p>
    <w:p w:rsidR="00A827DC" w:rsidRPr="0031621C" w:rsidRDefault="00A827D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Программа курса базируется на знании студентами курсов вы</w:t>
      </w:r>
      <w:r w:rsidRPr="0031621C">
        <w:rPr>
          <w:sz w:val="20"/>
          <w:szCs w:val="20"/>
        </w:rPr>
        <w:t>с</w:t>
      </w:r>
      <w:r w:rsidRPr="0031621C">
        <w:rPr>
          <w:sz w:val="20"/>
          <w:szCs w:val="20"/>
        </w:rPr>
        <w:t>шей математики, информатик</w:t>
      </w:r>
      <w:r w:rsidR="00F67D2C"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, основ кадастра недвижимости, тип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 xml:space="preserve">логии объектов недвижимости, основ градостроительства. </w:t>
      </w:r>
    </w:p>
    <w:p w:rsidR="00F67D2C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В результате освоения дисциплины </w:t>
      </w:r>
      <w:proofErr w:type="gramStart"/>
      <w:r w:rsidRPr="0031621C">
        <w:rPr>
          <w:sz w:val="20"/>
          <w:szCs w:val="20"/>
        </w:rPr>
        <w:t>обучающийся</w:t>
      </w:r>
      <w:proofErr w:type="gramEnd"/>
      <w:r w:rsidRPr="0031621C">
        <w:rPr>
          <w:sz w:val="20"/>
          <w:szCs w:val="20"/>
        </w:rPr>
        <w:t xml:space="preserve"> должен:</w:t>
      </w:r>
    </w:p>
    <w:p w:rsidR="00F67D2C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b/>
          <w:sz w:val="20"/>
          <w:szCs w:val="20"/>
        </w:rPr>
        <w:t>Знать</w:t>
      </w:r>
      <w:r w:rsidRPr="0031621C">
        <w:rPr>
          <w:sz w:val="20"/>
          <w:szCs w:val="20"/>
        </w:rPr>
        <w:t xml:space="preserve">: </w:t>
      </w:r>
    </w:p>
    <w:p w:rsidR="00F67D2C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основы технической инвентаризации и оценки зданий и соор</w:t>
      </w:r>
      <w:r w:rsidRPr="0031621C">
        <w:rPr>
          <w:sz w:val="20"/>
          <w:szCs w:val="20"/>
        </w:rPr>
        <w:t>у</w:t>
      </w:r>
      <w:r w:rsidRPr="0031621C">
        <w:rPr>
          <w:sz w:val="20"/>
          <w:szCs w:val="20"/>
        </w:rPr>
        <w:t>жений; основные понятия, задачи, принципы ведения государственн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lastRenderedPageBreak/>
        <w:t>го кадастра; технологии сбора, систематизации и обработки информ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ции, заполнения кадастровой документации, текстовых и графических материалов для целей кадастра недвижимости;</w:t>
      </w:r>
    </w:p>
    <w:p w:rsidR="00F67D2C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методы получения, обработки и использования кадастровой и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формации; методологию, методы, приемы и порядок ведения госуда</w:t>
      </w:r>
      <w:r w:rsidRPr="0031621C">
        <w:rPr>
          <w:sz w:val="20"/>
          <w:szCs w:val="20"/>
        </w:rPr>
        <w:t>р</w:t>
      </w:r>
      <w:r w:rsidRPr="0031621C">
        <w:rPr>
          <w:sz w:val="20"/>
          <w:szCs w:val="20"/>
        </w:rPr>
        <w:t>ственного кадастра недвижимости; технологии сбора, систематиз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ции и обработки информации, заполнения кадастровой документации, те</w:t>
      </w:r>
      <w:r w:rsidRPr="0031621C">
        <w:rPr>
          <w:sz w:val="20"/>
          <w:szCs w:val="20"/>
        </w:rPr>
        <w:t>к</w:t>
      </w:r>
      <w:r w:rsidRPr="0031621C">
        <w:rPr>
          <w:sz w:val="20"/>
          <w:szCs w:val="20"/>
        </w:rPr>
        <w:t>стовых и графических материалов для целей кадастра; порядок ос</w:t>
      </w:r>
      <w:r w:rsidRPr="0031621C">
        <w:rPr>
          <w:sz w:val="20"/>
          <w:szCs w:val="20"/>
        </w:rPr>
        <w:t>у</w:t>
      </w:r>
      <w:r w:rsidRPr="0031621C">
        <w:rPr>
          <w:sz w:val="20"/>
          <w:szCs w:val="20"/>
        </w:rPr>
        <w:t>ществления кадастровой деятельности.</w:t>
      </w:r>
    </w:p>
    <w:p w:rsidR="00F67D2C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b/>
          <w:sz w:val="20"/>
          <w:szCs w:val="20"/>
        </w:rPr>
      </w:pPr>
      <w:r w:rsidRPr="0031621C">
        <w:rPr>
          <w:b/>
          <w:sz w:val="20"/>
          <w:szCs w:val="20"/>
        </w:rPr>
        <w:t>Уметь:</w:t>
      </w:r>
    </w:p>
    <w:p w:rsidR="00F67D2C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 производить кадастровые и топографические съемки, геодез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 xml:space="preserve">ческие, почвенные и другие виды изысканий; </w:t>
      </w:r>
    </w:p>
    <w:p w:rsidR="00F67D2C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составлять технические задания по инвентаризации земель и иной недвижимости, выполнять эти работы.</w:t>
      </w:r>
    </w:p>
    <w:p w:rsidR="00A37941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b/>
          <w:sz w:val="20"/>
          <w:szCs w:val="20"/>
        </w:rPr>
        <w:t>Владеть</w:t>
      </w:r>
      <w:r w:rsidRPr="0031621C">
        <w:rPr>
          <w:sz w:val="20"/>
          <w:szCs w:val="20"/>
        </w:rPr>
        <w:t>: методикой формирования и сопровождения и кадастр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вой документации; методами технической инвентаризации зданий и сооружений.</w:t>
      </w:r>
    </w:p>
    <w:p w:rsidR="00433404" w:rsidRPr="0031621C" w:rsidRDefault="00433404" w:rsidP="005749A5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Дисциплина «Техническая инвентаризация объектов недвижим</w:t>
      </w:r>
      <w:r w:rsidRPr="0031621C">
        <w:rPr>
          <w:rFonts w:ascii="Times New Roman" w:hAnsi="Times New Roman" w:cs="Times New Roman"/>
          <w:sz w:val="20"/>
          <w:szCs w:val="20"/>
        </w:rPr>
        <w:t>о</w:t>
      </w:r>
      <w:r w:rsidRPr="0031621C">
        <w:rPr>
          <w:rFonts w:ascii="Times New Roman" w:hAnsi="Times New Roman" w:cs="Times New Roman"/>
          <w:sz w:val="20"/>
          <w:szCs w:val="20"/>
        </w:rPr>
        <w:t>сти» имеет междисциплинарные связи с обеспечиваемыми (послед</w:t>
      </w:r>
      <w:r w:rsidRPr="0031621C">
        <w:rPr>
          <w:rFonts w:ascii="Times New Roman" w:hAnsi="Times New Roman" w:cs="Times New Roman"/>
          <w:sz w:val="20"/>
          <w:szCs w:val="20"/>
        </w:rPr>
        <w:t>у</w:t>
      </w:r>
      <w:r w:rsidRPr="0031621C">
        <w:rPr>
          <w:rFonts w:ascii="Times New Roman" w:hAnsi="Times New Roman" w:cs="Times New Roman"/>
          <w:sz w:val="20"/>
          <w:szCs w:val="20"/>
        </w:rPr>
        <w:t>ющими) дисциплинами: Управление земельными ресурсами, К</w:t>
      </w:r>
      <w:r w:rsidRPr="0031621C">
        <w:rPr>
          <w:rFonts w:ascii="Times New Roman" w:hAnsi="Times New Roman" w:cs="Times New Roman"/>
          <w:sz w:val="20"/>
          <w:szCs w:val="20"/>
        </w:rPr>
        <w:t>а</w:t>
      </w:r>
      <w:r w:rsidRPr="0031621C">
        <w:rPr>
          <w:rFonts w:ascii="Times New Roman" w:hAnsi="Times New Roman" w:cs="Times New Roman"/>
          <w:sz w:val="20"/>
          <w:szCs w:val="20"/>
        </w:rPr>
        <w:t>дастр  недвижимости и мониторинг земель, Оценка объектов недв</w:t>
      </w:r>
      <w:r w:rsidRPr="0031621C">
        <w:rPr>
          <w:rFonts w:ascii="Times New Roman" w:hAnsi="Times New Roman" w:cs="Times New Roman"/>
          <w:sz w:val="20"/>
          <w:szCs w:val="20"/>
        </w:rPr>
        <w:t>и</w:t>
      </w:r>
      <w:r w:rsidRPr="0031621C">
        <w:rPr>
          <w:rFonts w:ascii="Times New Roman" w:hAnsi="Times New Roman" w:cs="Times New Roman"/>
          <w:sz w:val="20"/>
          <w:szCs w:val="20"/>
        </w:rPr>
        <w:t>жимости, Земельный кадастр и мониторинг земель, Кадастр недвижимости, Прикладная геодезия.</w:t>
      </w:r>
    </w:p>
    <w:p w:rsidR="00D4698B" w:rsidRPr="0031621C" w:rsidRDefault="00D4698B" w:rsidP="005749A5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621C">
        <w:rPr>
          <w:rFonts w:ascii="Times New Roman" w:hAnsi="Times New Roman" w:cs="Times New Roman"/>
          <w:b/>
          <w:sz w:val="20"/>
          <w:szCs w:val="20"/>
        </w:rPr>
        <w:t>2.</w:t>
      </w:r>
      <w:r w:rsidRPr="0031621C">
        <w:rPr>
          <w:rFonts w:ascii="Times New Roman" w:hAnsi="Times New Roman" w:cs="Times New Roman"/>
          <w:b/>
          <w:sz w:val="20"/>
          <w:szCs w:val="20"/>
        </w:rPr>
        <w:tab/>
        <w:t>Основные документы, регламентирующие проведение де</w:t>
      </w:r>
      <w:r w:rsidRPr="0031621C">
        <w:rPr>
          <w:rFonts w:ascii="Times New Roman" w:hAnsi="Times New Roman" w:cs="Times New Roman"/>
          <w:b/>
          <w:sz w:val="20"/>
          <w:szCs w:val="20"/>
        </w:rPr>
        <w:t>я</w:t>
      </w:r>
      <w:r w:rsidRPr="0031621C">
        <w:rPr>
          <w:rFonts w:ascii="Times New Roman" w:hAnsi="Times New Roman" w:cs="Times New Roman"/>
          <w:b/>
          <w:sz w:val="20"/>
          <w:szCs w:val="20"/>
        </w:rPr>
        <w:t>тельности по технической инвентаризации объектов недвижим</w:t>
      </w:r>
      <w:r w:rsidRPr="0031621C">
        <w:rPr>
          <w:rFonts w:ascii="Times New Roman" w:hAnsi="Times New Roman" w:cs="Times New Roman"/>
          <w:b/>
          <w:sz w:val="20"/>
          <w:szCs w:val="20"/>
        </w:rPr>
        <w:t>о</w:t>
      </w:r>
      <w:r w:rsidRPr="0031621C">
        <w:rPr>
          <w:rFonts w:ascii="Times New Roman" w:hAnsi="Times New Roman" w:cs="Times New Roman"/>
          <w:b/>
          <w:sz w:val="20"/>
          <w:szCs w:val="20"/>
        </w:rPr>
        <w:t xml:space="preserve">сти и учету. Ведомственные нормативно-правовые акты. </w:t>
      </w:r>
    </w:p>
    <w:p w:rsidR="00D4698B" w:rsidRPr="0031621C" w:rsidRDefault="005301EF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О</w:t>
      </w:r>
      <w:r w:rsidR="00D4698B" w:rsidRPr="0031621C">
        <w:rPr>
          <w:sz w:val="20"/>
          <w:szCs w:val="20"/>
        </w:rPr>
        <w:t xml:space="preserve">сновная задача государственного учета </w:t>
      </w:r>
      <w:r w:rsidRPr="0031621C">
        <w:rPr>
          <w:sz w:val="20"/>
          <w:szCs w:val="20"/>
        </w:rPr>
        <w:t xml:space="preserve">и инвентаризации </w:t>
      </w:r>
      <w:r w:rsidR="00D4698B" w:rsidRPr="0031621C">
        <w:rPr>
          <w:sz w:val="20"/>
          <w:szCs w:val="20"/>
        </w:rPr>
        <w:t>ж</w:t>
      </w:r>
      <w:r w:rsidR="00D4698B" w:rsidRPr="0031621C">
        <w:rPr>
          <w:sz w:val="20"/>
          <w:szCs w:val="20"/>
        </w:rPr>
        <w:t>и</w:t>
      </w:r>
      <w:r w:rsidR="00D4698B" w:rsidRPr="0031621C">
        <w:rPr>
          <w:sz w:val="20"/>
          <w:szCs w:val="20"/>
        </w:rPr>
        <w:t>лищного фонда и других объектов недвижимости – получение инфо</w:t>
      </w:r>
      <w:r w:rsidR="00D4698B" w:rsidRPr="0031621C">
        <w:rPr>
          <w:sz w:val="20"/>
          <w:szCs w:val="20"/>
        </w:rPr>
        <w:t>р</w:t>
      </w:r>
      <w:r w:rsidR="00D4698B" w:rsidRPr="0031621C">
        <w:rPr>
          <w:sz w:val="20"/>
          <w:szCs w:val="20"/>
        </w:rPr>
        <w:t>мации о местоположении, количественном и качественном составе технического состояния, уровня благоустройства, стоимости объектов фонда и изменении этих показателей.</w:t>
      </w:r>
    </w:p>
    <w:p w:rsidR="00B57F9F" w:rsidRPr="0031621C" w:rsidRDefault="00B57F9F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На территории Российской Федерации проведение технической инвентаризации регулируется постановлением Правительства Росси</w:t>
      </w:r>
      <w:r w:rsidRPr="0031621C">
        <w:rPr>
          <w:sz w:val="20"/>
          <w:szCs w:val="20"/>
        </w:rPr>
        <w:t>й</w:t>
      </w:r>
      <w:r w:rsidRPr="0031621C">
        <w:rPr>
          <w:sz w:val="20"/>
          <w:szCs w:val="20"/>
        </w:rPr>
        <w:t>ской Федерации  «О государственном техническом учете и технич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ской инвентаризации в Российской Федерации объектов градостро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тельной деятельности» от 04.12.2000 г. №921.</w:t>
      </w:r>
    </w:p>
    <w:p w:rsidR="005301EF" w:rsidRPr="0031621C" w:rsidRDefault="005301EF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Проведение государственного технического учёта, технической инвентаризации и предоставление сведений из архивов организаций </w:t>
      </w:r>
      <w:r w:rsidRPr="0031621C">
        <w:rPr>
          <w:sz w:val="20"/>
          <w:szCs w:val="20"/>
        </w:rPr>
        <w:lastRenderedPageBreak/>
        <w:t>технической инвентаризации регламентируется следующими норм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тивно-правовыми актами:</w:t>
      </w:r>
    </w:p>
    <w:p w:rsidR="0011462D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1.</w:t>
      </w:r>
      <w:r w:rsidR="0011462D" w:rsidRPr="0031621C">
        <w:rPr>
          <w:sz w:val="20"/>
          <w:szCs w:val="20"/>
        </w:rPr>
        <w:t xml:space="preserve"> Жилищный кодекс РФ. Федеральный закон от 29.12.2004 г. №</w:t>
      </w:r>
      <w:r w:rsidR="005749A5">
        <w:rPr>
          <w:sz w:val="20"/>
          <w:szCs w:val="20"/>
        </w:rPr>
        <w:t> </w:t>
      </w:r>
      <w:r w:rsidR="0011462D" w:rsidRPr="0031621C">
        <w:rPr>
          <w:sz w:val="20"/>
          <w:szCs w:val="20"/>
        </w:rPr>
        <w:t>189-</w:t>
      </w:r>
      <w:r w:rsidR="0086221C" w:rsidRPr="0031621C">
        <w:rPr>
          <w:sz w:val="20"/>
          <w:szCs w:val="20"/>
        </w:rPr>
        <w:t>ФЗ</w:t>
      </w:r>
      <w:r w:rsidR="0011462D" w:rsidRPr="0031621C">
        <w:rPr>
          <w:sz w:val="20"/>
          <w:szCs w:val="20"/>
        </w:rPr>
        <w:t>.</w:t>
      </w:r>
    </w:p>
    <w:p w:rsidR="0011462D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2. </w:t>
      </w:r>
      <w:r w:rsidR="0011462D" w:rsidRPr="0031621C">
        <w:rPr>
          <w:sz w:val="20"/>
          <w:szCs w:val="20"/>
        </w:rPr>
        <w:t>Градостроительный кодекс РФ.  Федеральный закон от 29.12.2004 № 191-</w:t>
      </w:r>
      <w:r w:rsidR="0059433C" w:rsidRPr="0031621C">
        <w:rPr>
          <w:sz w:val="20"/>
          <w:szCs w:val="20"/>
        </w:rPr>
        <w:t>ФЗ</w:t>
      </w:r>
      <w:r w:rsidR="00107CA7" w:rsidRPr="0031621C">
        <w:rPr>
          <w:sz w:val="20"/>
          <w:szCs w:val="20"/>
        </w:rPr>
        <w:t>.</w:t>
      </w:r>
    </w:p>
    <w:p w:rsidR="0011462D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3. </w:t>
      </w:r>
      <w:r w:rsidR="0011462D" w:rsidRPr="0031621C">
        <w:rPr>
          <w:sz w:val="20"/>
          <w:szCs w:val="20"/>
        </w:rPr>
        <w:t>Федеральный закон РФ от 22.07.2008 г. № 148-ФЗ «О внес</w:t>
      </w:r>
      <w:r w:rsidR="0011462D" w:rsidRPr="0031621C">
        <w:rPr>
          <w:sz w:val="20"/>
          <w:szCs w:val="20"/>
        </w:rPr>
        <w:t>е</w:t>
      </w:r>
      <w:r w:rsidR="0011462D" w:rsidRPr="0031621C">
        <w:rPr>
          <w:sz w:val="20"/>
          <w:szCs w:val="20"/>
        </w:rPr>
        <w:t>нии изменений в Градостроительный кодекс РФ»</w:t>
      </w:r>
      <w:r w:rsidR="00107CA7" w:rsidRPr="0031621C">
        <w:rPr>
          <w:sz w:val="20"/>
          <w:szCs w:val="20"/>
        </w:rPr>
        <w:t>.</w:t>
      </w:r>
    </w:p>
    <w:p w:rsidR="0011462D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4. </w:t>
      </w:r>
      <w:r w:rsidR="0011462D" w:rsidRPr="0031621C">
        <w:rPr>
          <w:sz w:val="20"/>
          <w:szCs w:val="20"/>
        </w:rPr>
        <w:t>Федеральный закон РФ от 24.07.2007 г. № 221-ФЗ «О госуда</w:t>
      </w:r>
      <w:r w:rsidR="0011462D" w:rsidRPr="0031621C">
        <w:rPr>
          <w:sz w:val="20"/>
          <w:szCs w:val="20"/>
        </w:rPr>
        <w:t>р</w:t>
      </w:r>
      <w:r w:rsidR="0011462D" w:rsidRPr="0031621C">
        <w:rPr>
          <w:sz w:val="20"/>
          <w:szCs w:val="20"/>
        </w:rPr>
        <w:t>ственном кадастре недвижимости»</w:t>
      </w:r>
      <w:r w:rsidR="00107CA7" w:rsidRPr="0031621C">
        <w:rPr>
          <w:sz w:val="20"/>
          <w:szCs w:val="20"/>
        </w:rPr>
        <w:t>.</w:t>
      </w:r>
    </w:p>
    <w:p w:rsidR="0011462D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5. </w:t>
      </w:r>
      <w:r w:rsidR="0011462D" w:rsidRPr="0031621C">
        <w:rPr>
          <w:sz w:val="20"/>
          <w:szCs w:val="20"/>
        </w:rPr>
        <w:t>Федеральный закон Российской Федерации от 21.12.2009 г. № 334-ФЗ «О внесении изменений в отдельные законодательные акты Российской Федерации»</w:t>
      </w:r>
      <w:r w:rsidR="00107CA7" w:rsidRPr="0031621C">
        <w:rPr>
          <w:sz w:val="20"/>
          <w:szCs w:val="20"/>
        </w:rPr>
        <w:t>.</w:t>
      </w:r>
    </w:p>
    <w:p w:rsidR="006B6150" w:rsidRPr="0031621C" w:rsidRDefault="00F67D2C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6. </w:t>
      </w:r>
      <w:r w:rsidR="0011462D" w:rsidRPr="0031621C">
        <w:rPr>
          <w:sz w:val="20"/>
          <w:szCs w:val="20"/>
        </w:rPr>
        <w:t>Постановление Правительства РФ от 04.12.2000 г. № 921 «О государственном техническом учете и технической инвентаризации в Российской Федерации объектов капитального строительства»</w:t>
      </w:r>
    </w:p>
    <w:p w:rsidR="0011462D" w:rsidRPr="0031621C" w:rsidRDefault="006B6150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7. Постановление Правительства РФот 10.09.2004 г. № 477 "О внесении изменений в некоторые акты Правительства Российской Ф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дерации по вопросам осуществления государственного технического учета и технической инвентаризации объектов градостроительной де</w:t>
      </w:r>
      <w:r w:rsidRPr="0031621C">
        <w:rPr>
          <w:sz w:val="20"/>
          <w:szCs w:val="20"/>
        </w:rPr>
        <w:t>я</w:t>
      </w:r>
      <w:r w:rsidRPr="0031621C">
        <w:rPr>
          <w:sz w:val="20"/>
          <w:szCs w:val="20"/>
        </w:rPr>
        <w:t>тельности".</w:t>
      </w:r>
    </w:p>
    <w:p w:rsidR="007156B0" w:rsidRPr="0031621C" w:rsidRDefault="007156B0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8. Постановление Правительства РФ от 19</w:t>
      </w:r>
      <w:r w:rsidR="00E85D5B" w:rsidRPr="0031621C">
        <w:rPr>
          <w:sz w:val="20"/>
          <w:szCs w:val="20"/>
        </w:rPr>
        <w:t>.03.</w:t>
      </w:r>
      <w:r w:rsidRPr="0031621C">
        <w:rPr>
          <w:sz w:val="20"/>
          <w:szCs w:val="20"/>
        </w:rPr>
        <w:t xml:space="preserve">2005 г. </w:t>
      </w:r>
      <w:r w:rsidR="00B0320E" w:rsidRPr="0031621C">
        <w:rPr>
          <w:sz w:val="20"/>
          <w:szCs w:val="20"/>
        </w:rPr>
        <w:t>№</w:t>
      </w:r>
      <w:r w:rsidRPr="0031621C">
        <w:rPr>
          <w:sz w:val="20"/>
          <w:szCs w:val="20"/>
        </w:rPr>
        <w:t xml:space="preserve"> 141 "О внесении изменений в некоторые постановления Правительства Ро</w:t>
      </w:r>
      <w:r w:rsidRPr="0031621C">
        <w:rPr>
          <w:sz w:val="20"/>
          <w:szCs w:val="20"/>
        </w:rPr>
        <w:t>с</w:t>
      </w:r>
      <w:r w:rsidRPr="0031621C">
        <w:rPr>
          <w:sz w:val="20"/>
          <w:szCs w:val="20"/>
        </w:rPr>
        <w:t>сийской Федерации по вопросам осуществления государственного технического учета и технической инвентаризации объектов град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строительной деятельности".</w:t>
      </w:r>
    </w:p>
    <w:p w:rsidR="00136B6A" w:rsidRPr="0031621C" w:rsidRDefault="007156B0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9</w:t>
      </w:r>
      <w:r w:rsidR="00F67D2C" w:rsidRPr="0031621C">
        <w:rPr>
          <w:sz w:val="20"/>
          <w:szCs w:val="20"/>
        </w:rPr>
        <w:t xml:space="preserve">. </w:t>
      </w:r>
      <w:r w:rsidR="0011462D" w:rsidRPr="0031621C">
        <w:rPr>
          <w:sz w:val="20"/>
          <w:szCs w:val="20"/>
        </w:rPr>
        <w:t xml:space="preserve">Приказ Минэкономразвития </w:t>
      </w:r>
      <w:r w:rsidR="008B2DA8" w:rsidRPr="0031621C">
        <w:rPr>
          <w:sz w:val="20"/>
          <w:szCs w:val="20"/>
        </w:rPr>
        <w:t xml:space="preserve">России </w:t>
      </w:r>
      <w:r w:rsidR="0011462D" w:rsidRPr="0031621C">
        <w:rPr>
          <w:sz w:val="20"/>
          <w:szCs w:val="20"/>
        </w:rPr>
        <w:t>от 05.04.2005</w:t>
      </w:r>
      <w:r w:rsidR="00E85D5B" w:rsidRPr="0031621C">
        <w:rPr>
          <w:sz w:val="20"/>
          <w:szCs w:val="20"/>
        </w:rPr>
        <w:t xml:space="preserve"> г.</w:t>
      </w:r>
      <w:r w:rsidR="0011462D" w:rsidRPr="0031621C">
        <w:rPr>
          <w:sz w:val="20"/>
          <w:szCs w:val="20"/>
        </w:rPr>
        <w:t xml:space="preserve"> №70 «Об утверждении положения об аккредитации Федеральным агентством </w:t>
      </w:r>
      <w:proofErr w:type="gramStart"/>
      <w:r w:rsidR="0011462D" w:rsidRPr="0031621C">
        <w:rPr>
          <w:sz w:val="20"/>
          <w:szCs w:val="20"/>
        </w:rPr>
        <w:t>кадастра объектов недвижимости организаций технического учета</w:t>
      </w:r>
      <w:proofErr w:type="gramEnd"/>
      <w:r w:rsidR="0011462D" w:rsidRPr="0031621C">
        <w:rPr>
          <w:sz w:val="20"/>
          <w:szCs w:val="20"/>
        </w:rPr>
        <w:t xml:space="preserve"> и технической инвентаризации объектов капитального строительства».</w:t>
      </w:r>
    </w:p>
    <w:p w:rsidR="008B2DA8" w:rsidRPr="0031621C" w:rsidRDefault="007156B0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10</w:t>
      </w:r>
      <w:r w:rsidR="008B2DA8" w:rsidRPr="0031621C">
        <w:rPr>
          <w:sz w:val="20"/>
          <w:szCs w:val="20"/>
        </w:rPr>
        <w:t>. Приказ Минэкономразвития России от 17</w:t>
      </w:r>
      <w:r w:rsidR="00D27361" w:rsidRPr="0031621C">
        <w:rPr>
          <w:sz w:val="20"/>
          <w:szCs w:val="20"/>
        </w:rPr>
        <w:t>.08.</w:t>
      </w:r>
      <w:r w:rsidR="008B2DA8" w:rsidRPr="0031621C">
        <w:rPr>
          <w:sz w:val="20"/>
          <w:szCs w:val="20"/>
        </w:rPr>
        <w:t>2006 г. № 244 «Об утверждении формы технического паспорта объекта индивид</w:t>
      </w:r>
      <w:r w:rsidR="008B2DA8" w:rsidRPr="0031621C">
        <w:rPr>
          <w:sz w:val="20"/>
          <w:szCs w:val="20"/>
        </w:rPr>
        <w:t>у</w:t>
      </w:r>
      <w:r w:rsidR="008B2DA8" w:rsidRPr="0031621C">
        <w:rPr>
          <w:sz w:val="20"/>
          <w:szCs w:val="20"/>
        </w:rPr>
        <w:t>ального жилищного строительства и порядка его оформления орган</w:t>
      </w:r>
      <w:r w:rsidR="008B2DA8" w:rsidRPr="0031621C">
        <w:rPr>
          <w:sz w:val="20"/>
          <w:szCs w:val="20"/>
        </w:rPr>
        <w:t>и</w:t>
      </w:r>
      <w:r w:rsidR="008B2DA8" w:rsidRPr="0031621C">
        <w:rPr>
          <w:sz w:val="20"/>
          <w:szCs w:val="20"/>
        </w:rPr>
        <w:t>зацией (органом) по учету объектов недвижимого имущества».</w:t>
      </w:r>
    </w:p>
    <w:p w:rsidR="005301EF" w:rsidRPr="0031621C" w:rsidRDefault="002B5E60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1</w:t>
      </w:r>
      <w:r w:rsidR="007156B0" w:rsidRPr="0031621C">
        <w:rPr>
          <w:sz w:val="20"/>
          <w:szCs w:val="20"/>
        </w:rPr>
        <w:t>1</w:t>
      </w:r>
      <w:r w:rsidR="00F67D2C" w:rsidRPr="0031621C">
        <w:rPr>
          <w:sz w:val="20"/>
          <w:szCs w:val="20"/>
        </w:rPr>
        <w:t xml:space="preserve">. </w:t>
      </w:r>
      <w:r w:rsidR="005301EF" w:rsidRPr="0031621C">
        <w:rPr>
          <w:sz w:val="20"/>
          <w:szCs w:val="20"/>
        </w:rPr>
        <w:t xml:space="preserve">Приказ Минэкономразвития РФ от 29.11.2010 </w:t>
      </w:r>
      <w:r w:rsidR="00AB59C9" w:rsidRPr="0031621C">
        <w:rPr>
          <w:sz w:val="20"/>
          <w:szCs w:val="20"/>
        </w:rPr>
        <w:t>№</w:t>
      </w:r>
      <w:r w:rsidR="005301EF" w:rsidRPr="0031621C">
        <w:rPr>
          <w:sz w:val="20"/>
          <w:szCs w:val="20"/>
        </w:rPr>
        <w:t xml:space="preserve"> 583 </w:t>
      </w:r>
      <w:r w:rsidR="005749A5">
        <w:rPr>
          <w:sz w:val="20"/>
          <w:szCs w:val="20"/>
        </w:rPr>
        <w:t>«</w:t>
      </w:r>
      <w:r w:rsidR="005301EF" w:rsidRPr="0031621C">
        <w:rPr>
          <w:sz w:val="20"/>
          <w:szCs w:val="20"/>
        </w:rPr>
        <w:t>Об утверждении формы технического плана помещения и требований к его подготовке</w:t>
      </w:r>
      <w:r w:rsidR="005749A5">
        <w:rPr>
          <w:sz w:val="20"/>
          <w:szCs w:val="20"/>
        </w:rPr>
        <w:t>»</w:t>
      </w:r>
      <w:r w:rsidR="005301EF" w:rsidRPr="0031621C">
        <w:rPr>
          <w:sz w:val="20"/>
          <w:szCs w:val="20"/>
        </w:rPr>
        <w:t>.</w:t>
      </w:r>
    </w:p>
    <w:p w:rsidR="005749A5" w:rsidRDefault="007156B0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12</w:t>
      </w:r>
      <w:r w:rsidR="005301EF" w:rsidRPr="0031621C">
        <w:rPr>
          <w:sz w:val="20"/>
          <w:szCs w:val="20"/>
        </w:rPr>
        <w:t xml:space="preserve">. Приказ Минэкономразвития РФ от 03.11.2009 </w:t>
      </w:r>
      <w:r w:rsidR="00AB59C9" w:rsidRPr="0031621C">
        <w:rPr>
          <w:sz w:val="20"/>
          <w:szCs w:val="20"/>
        </w:rPr>
        <w:t>№</w:t>
      </w:r>
      <w:r w:rsidR="005301EF" w:rsidRPr="0031621C">
        <w:rPr>
          <w:sz w:val="20"/>
          <w:szCs w:val="20"/>
        </w:rPr>
        <w:t xml:space="preserve"> 447 </w:t>
      </w:r>
      <w:r w:rsidR="005749A5">
        <w:rPr>
          <w:sz w:val="20"/>
          <w:szCs w:val="20"/>
        </w:rPr>
        <w:t>«</w:t>
      </w:r>
      <w:r w:rsidR="005301EF" w:rsidRPr="0031621C">
        <w:rPr>
          <w:sz w:val="20"/>
          <w:szCs w:val="20"/>
        </w:rPr>
        <w:t>Об утверждении формы декларации об объекте недвижимого имущества</w:t>
      </w:r>
      <w:r w:rsidR="005749A5">
        <w:rPr>
          <w:sz w:val="20"/>
          <w:szCs w:val="20"/>
        </w:rPr>
        <w:t>».</w:t>
      </w:r>
    </w:p>
    <w:p w:rsidR="005301EF" w:rsidRPr="0031621C" w:rsidRDefault="007156B0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13</w:t>
      </w:r>
      <w:r w:rsidR="00107CA7" w:rsidRPr="0031621C">
        <w:rPr>
          <w:sz w:val="20"/>
          <w:szCs w:val="20"/>
        </w:rPr>
        <w:t>.</w:t>
      </w:r>
      <w:r w:rsidR="00854E14" w:rsidRPr="0031621C">
        <w:rPr>
          <w:sz w:val="20"/>
          <w:szCs w:val="20"/>
        </w:rPr>
        <w:t>Приказ Министерства экономического развития Российской Фед</w:t>
      </w:r>
      <w:r w:rsidR="00854E14" w:rsidRPr="0031621C">
        <w:rPr>
          <w:sz w:val="20"/>
          <w:szCs w:val="20"/>
        </w:rPr>
        <w:t>е</w:t>
      </w:r>
      <w:r w:rsidR="00854E14" w:rsidRPr="0031621C">
        <w:rPr>
          <w:sz w:val="20"/>
          <w:szCs w:val="20"/>
        </w:rPr>
        <w:t>рации № 412 от 24.11.2008 «</w:t>
      </w:r>
      <w:r w:rsidR="005301EF" w:rsidRPr="0031621C">
        <w:rPr>
          <w:sz w:val="20"/>
          <w:szCs w:val="20"/>
        </w:rPr>
        <w:t xml:space="preserve">Об утверждении формы межевого </w:t>
      </w:r>
      <w:r w:rsidR="005301EF" w:rsidRPr="0031621C">
        <w:rPr>
          <w:sz w:val="20"/>
          <w:szCs w:val="20"/>
        </w:rPr>
        <w:lastRenderedPageBreak/>
        <w:t>плана и требований к его подготовке, примерной формы извещения о проведении собрания о согласовании местополо</w:t>
      </w:r>
      <w:r w:rsidR="00854E14" w:rsidRPr="0031621C">
        <w:rPr>
          <w:sz w:val="20"/>
          <w:szCs w:val="20"/>
        </w:rPr>
        <w:t>жения границ земел</w:t>
      </w:r>
      <w:r w:rsidR="00854E14" w:rsidRPr="0031621C">
        <w:rPr>
          <w:sz w:val="20"/>
          <w:szCs w:val="20"/>
        </w:rPr>
        <w:t>ь</w:t>
      </w:r>
      <w:r w:rsidR="00854E14" w:rsidRPr="0031621C">
        <w:rPr>
          <w:sz w:val="20"/>
          <w:szCs w:val="20"/>
        </w:rPr>
        <w:t>ных участков»</w:t>
      </w:r>
    </w:p>
    <w:p w:rsidR="005301EF" w:rsidRPr="0031621C" w:rsidRDefault="00107CA7" w:rsidP="005749A5">
      <w:pPr>
        <w:pStyle w:val="a4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1</w:t>
      </w:r>
      <w:r w:rsidR="007156B0" w:rsidRPr="0031621C">
        <w:rPr>
          <w:sz w:val="20"/>
          <w:szCs w:val="20"/>
        </w:rPr>
        <w:t>4</w:t>
      </w:r>
      <w:r w:rsidR="00916FBE" w:rsidRPr="0031621C">
        <w:rPr>
          <w:sz w:val="20"/>
          <w:szCs w:val="20"/>
        </w:rPr>
        <w:t>.</w:t>
      </w:r>
      <w:r w:rsidR="005301EF" w:rsidRPr="0031621C">
        <w:rPr>
          <w:sz w:val="20"/>
          <w:szCs w:val="20"/>
        </w:rPr>
        <w:t xml:space="preserve">  Постановление Федеральной службы государственной стат</w:t>
      </w:r>
      <w:r w:rsidR="005301EF" w:rsidRPr="0031621C">
        <w:rPr>
          <w:sz w:val="20"/>
          <w:szCs w:val="20"/>
        </w:rPr>
        <w:t>и</w:t>
      </w:r>
      <w:r w:rsidR="005301EF" w:rsidRPr="0031621C">
        <w:rPr>
          <w:sz w:val="20"/>
          <w:szCs w:val="20"/>
        </w:rPr>
        <w:t xml:space="preserve">стики от 26.12.06 г. № 84 </w:t>
      </w:r>
      <w:r w:rsidR="00916FBE" w:rsidRPr="0031621C">
        <w:rPr>
          <w:sz w:val="20"/>
          <w:szCs w:val="20"/>
        </w:rPr>
        <w:t>«</w:t>
      </w:r>
      <w:r w:rsidR="005301EF" w:rsidRPr="0031621C">
        <w:rPr>
          <w:sz w:val="20"/>
          <w:szCs w:val="20"/>
        </w:rPr>
        <w:t>Об утверждении Порядка заполнения и представления формы федерального государственного статистическ</w:t>
      </w:r>
      <w:r w:rsidR="005301EF" w:rsidRPr="0031621C">
        <w:rPr>
          <w:sz w:val="20"/>
          <w:szCs w:val="20"/>
        </w:rPr>
        <w:t>о</w:t>
      </w:r>
      <w:r w:rsidR="005301EF" w:rsidRPr="0031621C">
        <w:rPr>
          <w:sz w:val="20"/>
          <w:szCs w:val="20"/>
        </w:rPr>
        <w:t>го наблюдения № 1-ИЖС (</w:t>
      </w:r>
      <w:proofErr w:type="gramStart"/>
      <w:r w:rsidR="005301EF" w:rsidRPr="0031621C">
        <w:rPr>
          <w:sz w:val="20"/>
          <w:szCs w:val="20"/>
        </w:rPr>
        <w:t>срочная</w:t>
      </w:r>
      <w:proofErr w:type="gramEnd"/>
      <w:r w:rsidR="005301EF" w:rsidRPr="0031621C">
        <w:rPr>
          <w:sz w:val="20"/>
          <w:szCs w:val="20"/>
        </w:rPr>
        <w:t>) "Сведения о построенных насел</w:t>
      </w:r>
      <w:r w:rsidR="005301EF" w:rsidRPr="0031621C">
        <w:rPr>
          <w:sz w:val="20"/>
          <w:szCs w:val="20"/>
        </w:rPr>
        <w:t>е</w:t>
      </w:r>
      <w:r w:rsidR="005301EF" w:rsidRPr="0031621C">
        <w:rPr>
          <w:sz w:val="20"/>
          <w:szCs w:val="20"/>
        </w:rPr>
        <w:t>нием индивидуальных жилых домах"</w:t>
      </w:r>
      <w:r w:rsidR="00916FBE" w:rsidRPr="0031621C">
        <w:rPr>
          <w:sz w:val="20"/>
          <w:szCs w:val="20"/>
        </w:rPr>
        <w:t>»</w:t>
      </w:r>
      <w:r w:rsidR="007156B0" w:rsidRPr="0031621C">
        <w:rPr>
          <w:sz w:val="20"/>
          <w:szCs w:val="20"/>
        </w:rPr>
        <w:t>.</w:t>
      </w:r>
    </w:p>
    <w:p w:rsidR="00FF523D" w:rsidRPr="0031621C" w:rsidRDefault="00585CBF" w:rsidP="005749A5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1621C">
        <w:rPr>
          <w:rFonts w:ascii="Times New Roman" w:hAnsi="Times New Roman" w:cs="Times New Roman"/>
          <w:sz w:val="20"/>
          <w:szCs w:val="20"/>
        </w:rPr>
        <w:t>Сведения об объектах учета, полученные от организаций (орг</w:t>
      </w:r>
      <w:r w:rsidRPr="0031621C">
        <w:rPr>
          <w:rFonts w:ascii="Times New Roman" w:hAnsi="Times New Roman" w:cs="Times New Roman"/>
          <w:sz w:val="20"/>
          <w:szCs w:val="20"/>
        </w:rPr>
        <w:t>а</w:t>
      </w:r>
      <w:r w:rsidRPr="0031621C">
        <w:rPr>
          <w:rFonts w:ascii="Times New Roman" w:hAnsi="Times New Roman" w:cs="Times New Roman"/>
          <w:sz w:val="20"/>
          <w:szCs w:val="20"/>
        </w:rPr>
        <w:t>нов) по государственному техническому учету и (или) технической инвентаризации объектов капитального строительства, являются осн</w:t>
      </w:r>
      <w:r w:rsidRPr="0031621C">
        <w:rPr>
          <w:rFonts w:ascii="Times New Roman" w:hAnsi="Times New Roman" w:cs="Times New Roman"/>
          <w:sz w:val="20"/>
          <w:szCs w:val="20"/>
        </w:rPr>
        <w:t>о</w:t>
      </w:r>
      <w:r w:rsidRPr="0031621C">
        <w:rPr>
          <w:rFonts w:ascii="Times New Roman" w:hAnsi="Times New Roman" w:cs="Times New Roman"/>
          <w:sz w:val="20"/>
          <w:szCs w:val="20"/>
        </w:rPr>
        <w:t>вой для осуществления государственной регистрации прав на недв</w:t>
      </w:r>
      <w:r w:rsidRPr="0031621C">
        <w:rPr>
          <w:rFonts w:ascii="Times New Roman" w:hAnsi="Times New Roman" w:cs="Times New Roman"/>
          <w:sz w:val="20"/>
          <w:szCs w:val="20"/>
        </w:rPr>
        <w:t>и</w:t>
      </w:r>
      <w:r w:rsidRPr="0031621C">
        <w:rPr>
          <w:rFonts w:ascii="Times New Roman" w:hAnsi="Times New Roman" w:cs="Times New Roman"/>
          <w:sz w:val="20"/>
          <w:szCs w:val="20"/>
        </w:rPr>
        <w:t>жимое имущество и сделок с ним, ведения государственного статист</w:t>
      </w:r>
      <w:r w:rsidRPr="0031621C">
        <w:rPr>
          <w:rFonts w:ascii="Times New Roman" w:hAnsi="Times New Roman" w:cs="Times New Roman"/>
          <w:sz w:val="20"/>
          <w:szCs w:val="20"/>
        </w:rPr>
        <w:t>и</w:t>
      </w:r>
      <w:r w:rsidRPr="0031621C">
        <w:rPr>
          <w:rFonts w:ascii="Times New Roman" w:hAnsi="Times New Roman" w:cs="Times New Roman"/>
          <w:sz w:val="20"/>
          <w:szCs w:val="20"/>
        </w:rPr>
        <w:t>ческого учета, определения размера налога на имущество, ведения земельного, градостроительного кадастров, а также реестра федерал</w:t>
      </w:r>
      <w:r w:rsidRPr="0031621C">
        <w:rPr>
          <w:rFonts w:ascii="Times New Roman" w:hAnsi="Times New Roman" w:cs="Times New Roman"/>
          <w:sz w:val="20"/>
          <w:szCs w:val="20"/>
        </w:rPr>
        <w:t>ь</w:t>
      </w:r>
      <w:r w:rsidRPr="0031621C">
        <w:rPr>
          <w:rFonts w:ascii="Times New Roman" w:hAnsi="Times New Roman" w:cs="Times New Roman"/>
          <w:sz w:val="20"/>
          <w:szCs w:val="20"/>
        </w:rPr>
        <w:t>ного имущества.</w:t>
      </w:r>
      <w:proofErr w:type="gramEnd"/>
    </w:p>
    <w:p w:rsidR="00387C76" w:rsidRPr="0031621C" w:rsidRDefault="00387C76" w:rsidP="00387C76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621C">
        <w:rPr>
          <w:rFonts w:ascii="Times New Roman" w:hAnsi="Times New Roman" w:cs="Times New Roman"/>
          <w:b/>
          <w:sz w:val="20"/>
          <w:szCs w:val="20"/>
        </w:rPr>
        <w:t>3.Органы по государственному техническому учету и те</w:t>
      </w:r>
      <w:r w:rsidRPr="0031621C">
        <w:rPr>
          <w:rFonts w:ascii="Times New Roman" w:hAnsi="Times New Roman" w:cs="Times New Roman"/>
          <w:b/>
          <w:sz w:val="20"/>
          <w:szCs w:val="20"/>
        </w:rPr>
        <w:t>х</w:t>
      </w:r>
      <w:r w:rsidRPr="0031621C">
        <w:rPr>
          <w:rFonts w:ascii="Times New Roman" w:hAnsi="Times New Roman" w:cs="Times New Roman"/>
          <w:b/>
          <w:sz w:val="20"/>
          <w:szCs w:val="20"/>
        </w:rPr>
        <w:t>нической инвентаризации объектов капитального строител</w:t>
      </w:r>
      <w:r w:rsidRPr="0031621C">
        <w:rPr>
          <w:rFonts w:ascii="Times New Roman" w:hAnsi="Times New Roman" w:cs="Times New Roman"/>
          <w:b/>
          <w:sz w:val="20"/>
          <w:szCs w:val="20"/>
        </w:rPr>
        <w:t>ь</w:t>
      </w:r>
      <w:r w:rsidRPr="0031621C">
        <w:rPr>
          <w:rFonts w:ascii="Times New Roman" w:hAnsi="Times New Roman" w:cs="Times New Roman"/>
          <w:b/>
          <w:sz w:val="20"/>
          <w:szCs w:val="20"/>
        </w:rPr>
        <w:t>ства.</w:t>
      </w:r>
    </w:p>
    <w:p w:rsidR="00E9186D" w:rsidRPr="0031621C" w:rsidRDefault="00E9186D" w:rsidP="00E9186D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Бюро технической инвентаризации (БТИ) — организации, ос</w:t>
      </w:r>
      <w:r w:rsidRPr="0031621C">
        <w:rPr>
          <w:sz w:val="20"/>
          <w:szCs w:val="20"/>
        </w:rPr>
        <w:t>у</w:t>
      </w:r>
      <w:r w:rsidRPr="0031621C">
        <w:rPr>
          <w:sz w:val="20"/>
          <w:szCs w:val="20"/>
        </w:rPr>
        <w:t>ществляющие государственный технический учёт и техническую и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вентаризацию объектов недвижимости.</w:t>
      </w:r>
    </w:p>
    <w:p w:rsidR="009F0A30" w:rsidRPr="0031621C" w:rsidRDefault="009F0A30" w:rsidP="00FF523D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proofErr w:type="gramStart"/>
      <w:r w:rsidRPr="0031621C">
        <w:rPr>
          <w:sz w:val="20"/>
          <w:szCs w:val="20"/>
        </w:rPr>
        <w:t>Согласно постановлению Совета Министров СССР от 10 февр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ля 1985 года № 136 «О порядке государственного учёта жилищного фонда», БТИ осуществляли регистрацию и техническую инвентариз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цию жилищного фонда в городах, поселках городского типа и сел</w:t>
      </w:r>
      <w:r w:rsidRPr="0031621C">
        <w:rPr>
          <w:sz w:val="20"/>
          <w:szCs w:val="20"/>
        </w:rPr>
        <w:t>ь</w:t>
      </w:r>
      <w:r w:rsidRPr="0031621C">
        <w:rPr>
          <w:sz w:val="20"/>
          <w:szCs w:val="20"/>
        </w:rPr>
        <w:t>ской местности, независимо от его принадлежности, а также предста</w:t>
      </w:r>
      <w:r w:rsidRPr="0031621C">
        <w:rPr>
          <w:sz w:val="20"/>
          <w:szCs w:val="20"/>
        </w:rPr>
        <w:t>в</w:t>
      </w:r>
      <w:r w:rsidRPr="0031621C">
        <w:rPr>
          <w:sz w:val="20"/>
          <w:szCs w:val="20"/>
        </w:rPr>
        <w:t>ляли в государственные органы Центрального статистического упра</w:t>
      </w:r>
      <w:r w:rsidRPr="0031621C">
        <w:rPr>
          <w:sz w:val="20"/>
          <w:szCs w:val="20"/>
        </w:rPr>
        <w:t>в</w:t>
      </w:r>
      <w:r w:rsidRPr="0031621C">
        <w:rPr>
          <w:sz w:val="20"/>
          <w:szCs w:val="20"/>
        </w:rPr>
        <w:t>ления СССР соответствующую статистическую отчетность, руково</w:t>
      </w:r>
      <w:r w:rsidRPr="0031621C">
        <w:rPr>
          <w:sz w:val="20"/>
          <w:szCs w:val="20"/>
        </w:rPr>
        <w:t>д</w:t>
      </w:r>
      <w:r w:rsidRPr="0031621C">
        <w:rPr>
          <w:sz w:val="20"/>
          <w:szCs w:val="20"/>
        </w:rPr>
        <w:t>ствуясь при этом Инструкцией о порядке проведения технической и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вентаризации жилищного</w:t>
      </w:r>
      <w:proofErr w:type="gramEnd"/>
      <w:r w:rsidRPr="0031621C">
        <w:rPr>
          <w:sz w:val="20"/>
          <w:szCs w:val="20"/>
        </w:rPr>
        <w:t xml:space="preserve"> фонда, </w:t>
      </w:r>
      <w:proofErr w:type="gramStart"/>
      <w:r w:rsidRPr="0031621C">
        <w:rPr>
          <w:sz w:val="20"/>
          <w:szCs w:val="20"/>
        </w:rPr>
        <w:t>утвержденной</w:t>
      </w:r>
      <w:proofErr w:type="gramEnd"/>
      <w:r w:rsidRPr="0031621C">
        <w:rPr>
          <w:sz w:val="20"/>
          <w:szCs w:val="20"/>
        </w:rPr>
        <w:t xml:space="preserve"> приказом ЦСУ СССР от 15 июля 1985 г.</w:t>
      </w:r>
    </w:p>
    <w:p w:rsidR="00E9186D" w:rsidRPr="0031621C" w:rsidRDefault="00E9186D" w:rsidP="00E9186D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В настоящее время БТИ функционируют в России в форме гос</w:t>
      </w:r>
      <w:r w:rsidRPr="0031621C">
        <w:rPr>
          <w:sz w:val="20"/>
          <w:szCs w:val="20"/>
        </w:rPr>
        <w:t>у</w:t>
      </w:r>
      <w:r w:rsidRPr="0031621C">
        <w:rPr>
          <w:sz w:val="20"/>
          <w:szCs w:val="20"/>
        </w:rPr>
        <w:t>дарственных унитарных предприятий и муниципальных унитарных предприятий.</w:t>
      </w:r>
    </w:p>
    <w:p w:rsidR="00223981" w:rsidRPr="0031621C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БТИ осуществляет свою деятельность во взаимодействии с о</w:t>
      </w:r>
      <w:r w:rsidRPr="0031621C">
        <w:rPr>
          <w:sz w:val="20"/>
          <w:szCs w:val="20"/>
        </w:rPr>
        <w:t>р</w:t>
      </w:r>
      <w:r w:rsidRPr="0031621C">
        <w:rPr>
          <w:sz w:val="20"/>
          <w:szCs w:val="20"/>
        </w:rPr>
        <w:t>ганами государственной власти и органами местного государственного управления, а именно:</w:t>
      </w:r>
    </w:p>
    <w:p w:rsidR="00223981" w:rsidRPr="0031621C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lastRenderedPageBreak/>
        <w:t>- с территориальными органами Федеральной службы госуда</w:t>
      </w:r>
      <w:r w:rsidRPr="0031621C">
        <w:rPr>
          <w:sz w:val="20"/>
          <w:szCs w:val="20"/>
        </w:rPr>
        <w:t>р</w:t>
      </w:r>
      <w:r w:rsidRPr="0031621C">
        <w:rPr>
          <w:sz w:val="20"/>
          <w:szCs w:val="20"/>
        </w:rPr>
        <w:t>ственной регистрации, кадастра и картографии (</w:t>
      </w:r>
      <w:proofErr w:type="spellStart"/>
      <w:r w:rsidRPr="0031621C">
        <w:rPr>
          <w:sz w:val="20"/>
          <w:szCs w:val="20"/>
        </w:rPr>
        <w:t>Росреестр</w:t>
      </w:r>
      <w:proofErr w:type="spellEnd"/>
      <w:r w:rsidRPr="0031621C">
        <w:rPr>
          <w:sz w:val="20"/>
          <w:szCs w:val="20"/>
        </w:rPr>
        <w:t>);</w:t>
      </w:r>
    </w:p>
    <w:p w:rsidR="00223981" w:rsidRPr="0031621C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с организациями жилищно-коммунального хозяйства;</w:t>
      </w:r>
    </w:p>
    <w:p w:rsidR="00223981" w:rsidRPr="0031621C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с органами архитектуры и градостроительства;</w:t>
      </w:r>
    </w:p>
    <w:p w:rsidR="00223981" w:rsidRPr="0031621C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- с нотариальными конторами, судами и банками; </w:t>
      </w:r>
    </w:p>
    <w:p w:rsidR="00223981" w:rsidRPr="0031621C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со страховыми и пожарными органами;</w:t>
      </w:r>
    </w:p>
    <w:p w:rsidR="00223981" w:rsidRPr="0031621C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с другими структурными подразделения органов местного с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моуправления.</w:t>
      </w:r>
    </w:p>
    <w:p w:rsidR="00223981" w:rsidRPr="0031621C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БТИ на основании технического учета объектов недвижимости заполняют и представляют формы федерального государственного статистического наблюдения в территориальные органы государстве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ной статистики в поряд</w:t>
      </w:r>
      <w:r w:rsidRPr="0031621C">
        <w:rPr>
          <w:sz w:val="20"/>
          <w:szCs w:val="20"/>
        </w:rPr>
        <w:softHyphen/>
        <w:t>ке и сроки, установленные Госкомстатом Ро</w:t>
      </w:r>
      <w:r w:rsidRPr="0031621C">
        <w:rPr>
          <w:sz w:val="20"/>
          <w:szCs w:val="20"/>
        </w:rPr>
        <w:t>с</w:t>
      </w:r>
      <w:r w:rsidRPr="0031621C">
        <w:rPr>
          <w:sz w:val="20"/>
          <w:szCs w:val="20"/>
        </w:rPr>
        <w:t>сии.</w:t>
      </w:r>
    </w:p>
    <w:p w:rsidR="00EE6BB7" w:rsidRPr="0031621C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К функциям </w:t>
      </w:r>
      <w:r w:rsidR="009B564F" w:rsidRPr="0031621C">
        <w:rPr>
          <w:sz w:val="20"/>
          <w:szCs w:val="20"/>
        </w:rPr>
        <w:t>органов технической инвентаризации</w:t>
      </w:r>
      <w:r w:rsidRPr="0031621C">
        <w:rPr>
          <w:sz w:val="20"/>
          <w:szCs w:val="20"/>
        </w:rPr>
        <w:t xml:space="preserve"> относят:</w:t>
      </w:r>
    </w:p>
    <w:p w:rsidR="00EE6BB7" w:rsidRPr="0031621C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• техническую инвентаризацию и паспортизацию жилищного фонда и других объектов недвижимости;</w:t>
      </w:r>
    </w:p>
    <w:p w:rsidR="00EE6BB7" w:rsidRPr="0031621C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• контроль технического состояния  строений и помещений;</w:t>
      </w:r>
    </w:p>
    <w:p w:rsidR="00EE6BB7" w:rsidRPr="0031621C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• оценку и переоценку  строений и помещений, в том числе для целей налогообложения;</w:t>
      </w:r>
    </w:p>
    <w:p w:rsidR="00EE6BB7" w:rsidRPr="0031621C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• информационное и консультационное обслуживание и иную деятельность, связанную с государственным техническим учетом об</w:t>
      </w:r>
      <w:r w:rsidRPr="0031621C">
        <w:rPr>
          <w:sz w:val="20"/>
          <w:szCs w:val="20"/>
        </w:rPr>
        <w:t>ъ</w:t>
      </w:r>
      <w:r w:rsidRPr="0031621C">
        <w:rPr>
          <w:sz w:val="20"/>
          <w:szCs w:val="20"/>
        </w:rPr>
        <w:t>ектов недвижимости.</w:t>
      </w:r>
    </w:p>
    <w:p w:rsidR="00136B6A" w:rsidRPr="0031621C" w:rsidRDefault="00387C76" w:rsidP="009B564F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Функции БТИ направлены на получение оперативной и дост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верной инфор</w:t>
      </w:r>
      <w:r w:rsidR="009B564F" w:rsidRPr="0031621C">
        <w:rPr>
          <w:sz w:val="20"/>
          <w:szCs w:val="20"/>
        </w:rPr>
        <w:t>мации об объектах недвижимости.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Сведения государственного технического учета и технической инвентаризации объектов недвижимости обязательны для применения в следующих случаях:</w:t>
      </w:r>
    </w:p>
    <w:p w:rsidR="00D50BC8" w:rsidRPr="0031621C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1.</w:t>
      </w:r>
      <w:r w:rsidRPr="0031621C">
        <w:rPr>
          <w:rFonts w:ascii="Times New Roman" w:hAnsi="Times New Roman" w:cs="Times New Roman"/>
          <w:sz w:val="20"/>
          <w:szCs w:val="20"/>
        </w:rPr>
        <w:tab/>
        <w:t>составление государственной статистической и бу</w:t>
      </w:r>
      <w:r w:rsidRPr="0031621C">
        <w:rPr>
          <w:rFonts w:ascii="Times New Roman" w:hAnsi="Times New Roman" w:cs="Times New Roman"/>
          <w:sz w:val="20"/>
          <w:szCs w:val="20"/>
        </w:rPr>
        <w:t>х</w:t>
      </w:r>
      <w:r w:rsidRPr="0031621C">
        <w:rPr>
          <w:rFonts w:ascii="Times New Roman" w:hAnsi="Times New Roman" w:cs="Times New Roman"/>
          <w:sz w:val="20"/>
          <w:szCs w:val="20"/>
        </w:rPr>
        <w:t>галтерской отчетности по жилищному фонду;</w:t>
      </w:r>
    </w:p>
    <w:p w:rsidR="00D50BC8" w:rsidRPr="0031621C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2.</w:t>
      </w:r>
      <w:r w:rsidRPr="0031621C">
        <w:rPr>
          <w:rFonts w:ascii="Times New Roman" w:hAnsi="Times New Roman" w:cs="Times New Roman"/>
          <w:sz w:val="20"/>
          <w:szCs w:val="20"/>
        </w:rPr>
        <w:tab/>
        <w:t>государственной регистрации прав на недвижимое имущество и сделок с ним;</w:t>
      </w:r>
    </w:p>
    <w:p w:rsidR="00D50BC8" w:rsidRPr="0031621C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3.</w:t>
      </w:r>
      <w:r w:rsidRPr="0031621C">
        <w:rPr>
          <w:rFonts w:ascii="Times New Roman" w:hAnsi="Times New Roman" w:cs="Times New Roman"/>
          <w:sz w:val="20"/>
          <w:szCs w:val="20"/>
        </w:rPr>
        <w:tab/>
        <w:t>исчисление и контроль базы налогообложения недв</w:t>
      </w:r>
      <w:r w:rsidRPr="0031621C">
        <w:rPr>
          <w:rFonts w:ascii="Times New Roman" w:hAnsi="Times New Roman" w:cs="Times New Roman"/>
          <w:sz w:val="20"/>
          <w:szCs w:val="20"/>
        </w:rPr>
        <w:t>и</w:t>
      </w:r>
      <w:r w:rsidRPr="0031621C">
        <w:rPr>
          <w:rFonts w:ascii="Times New Roman" w:hAnsi="Times New Roman" w:cs="Times New Roman"/>
          <w:sz w:val="20"/>
          <w:szCs w:val="20"/>
        </w:rPr>
        <w:t>жимости;</w:t>
      </w:r>
    </w:p>
    <w:p w:rsidR="00D50BC8" w:rsidRPr="0031621C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4.</w:t>
      </w:r>
      <w:r w:rsidRPr="0031621C">
        <w:rPr>
          <w:rFonts w:ascii="Times New Roman" w:hAnsi="Times New Roman" w:cs="Times New Roman"/>
          <w:sz w:val="20"/>
          <w:szCs w:val="20"/>
        </w:rPr>
        <w:tab/>
        <w:t>ввод в эксплуатацию строений и помещений;</w:t>
      </w:r>
    </w:p>
    <w:p w:rsidR="00D50BC8" w:rsidRPr="0031621C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5.</w:t>
      </w:r>
      <w:r w:rsidRPr="0031621C">
        <w:rPr>
          <w:rFonts w:ascii="Times New Roman" w:hAnsi="Times New Roman" w:cs="Times New Roman"/>
          <w:sz w:val="20"/>
          <w:szCs w:val="20"/>
        </w:rPr>
        <w:tab/>
        <w:t>определение технического состояния и физического износа  строений и помещений;</w:t>
      </w:r>
    </w:p>
    <w:p w:rsidR="00D50BC8" w:rsidRPr="0031621C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6.</w:t>
      </w:r>
      <w:r w:rsidRPr="0031621C">
        <w:rPr>
          <w:rFonts w:ascii="Times New Roman" w:hAnsi="Times New Roman" w:cs="Times New Roman"/>
          <w:sz w:val="20"/>
          <w:szCs w:val="20"/>
        </w:rPr>
        <w:tab/>
        <w:t>регистрация товариществ собственников жилья (ко</w:t>
      </w:r>
      <w:r w:rsidRPr="0031621C">
        <w:rPr>
          <w:rFonts w:ascii="Times New Roman" w:hAnsi="Times New Roman" w:cs="Times New Roman"/>
          <w:sz w:val="20"/>
          <w:szCs w:val="20"/>
        </w:rPr>
        <w:t>н</w:t>
      </w:r>
      <w:r w:rsidRPr="0031621C">
        <w:rPr>
          <w:rFonts w:ascii="Times New Roman" w:hAnsi="Times New Roman" w:cs="Times New Roman"/>
          <w:sz w:val="20"/>
          <w:szCs w:val="20"/>
        </w:rPr>
        <w:t>доминиумов);</w:t>
      </w:r>
    </w:p>
    <w:p w:rsidR="00D50BC8" w:rsidRPr="0031621C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621C">
        <w:rPr>
          <w:rFonts w:ascii="Times New Roman" w:hAnsi="Times New Roman" w:cs="Times New Roman"/>
          <w:sz w:val="20"/>
          <w:szCs w:val="20"/>
        </w:rPr>
        <w:t>7.</w:t>
      </w:r>
      <w:r w:rsidRPr="0031621C">
        <w:rPr>
          <w:rFonts w:ascii="Times New Roman" w:hAnsi="Times New Roman" w:cs="Times New Roman"/>
          <w:sz w:val="20"/>
          <w:szCs w:val="20"/>
        </w:rPr>
        <w:tab/>
        <w:t>государственный кадастровый учёт и присвоение к</w:t>
      </w:r>
      <w:r w:rsidRPr="0031621C">
        <w:rPr>
          <w:rFonts w:ascii="Times New Roman" w:hAnsi="Times New Roman" w:cs="Times New Roman"/>
          <w:sz w:val="20"/>
          <w:szCs w:val="20"/>
        </w:rPr>
        <w:t>а</w:t>
      </w:r>
      <w:r w:rsidRPr="0031621C">
        <w:rPr>
          <w:rFonts w:ascii="Times New Roman" w:hAnsi="Times New Roman" w:cs="Times New Roman"/>
          <w:sz w:val="20"/>
          <w:szCs w:val="20"/>
        </w:rPr>
        <w:t>дастровых номеров объектам капитального строительства.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lastRenderedPageBreak/>
        <w:t>Специализированные    организации    технической</w:t>
      </w:r>
      <w:r w:rsidR="009D6E41" w:rsidRPr="0031621C">
        <w:rPr>
          <w:sz w:val="20"/>
          <w:szCs w:val="20"/>
        </w:rPr>
        <w:t xml:space="preserve"> </w:t>
      </w:r>
      <w:r w:rsidRPr="0031621C">
        <w:rPr>
          <w:sz w:val="20"/>
          <w:szCs w:val="20"/>
        </w:rPr>
        <w:t>инвентар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зации субъектов Российской Федерации осуществляют: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     - организацию  и проведение государственного технического учета итехнической  инвентаризации  объектов  недвижимости,  ра</w:t>
      </w:r>
      <w:r w:rsidRPr="0031621C">
        <w:rPr>
          <w:sz w:val="20"/>
          <w:szCs w:val="20"/>
        </w:rPr>
        <w:t>с</w:t>
      </w:r>
      <w:r w:rsidRPr="0031621C">
        <w:rPr>
          <w:sz w:val="20"/>
          <w:szCs w:val="20"/>
        </w:rPr>
        <w:t>положенных  всубъекте Российской Федерации;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     - нормативно - методическое  и  информационное  сопрово</w:t>
      </w:r>
      <w:r w:rsidRPr="0031621C">
        <w:rPr>
          <w:sz w:val="20"/>
          <w:szCs w:val="20"/>
        </w:rPr>
        <w:t>ж</w:t>
      </w:r>
      <w:r w:rsidRPr="0031621C">
        <w:rPr>
          <w:sz w:val="20"/>
          <w:szCs w:val="20"/>
        </w:rPr>
        <w:t>дение  по</w:t>
      </w:r>
      <w:r w:rsidR="00E06BA7">
        <w:rPr>
          <w:sz w:val="20"/>
          <w:szCs w:val="20"/>
        </w:rPr>
        <w:t xml:space="preserve"> </w:t>
      </w:r>
      <w:r w:rsidRPr="0031621C">
        <w:rPr>
          <w:sz w:val="20"/>
          <w:szCs w:val="20"/>
        </w:rPr>
        <w:t>вопросам    организации    государственного   технического   учета   иинвентаризации;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утверждение   Положений   о  филиалах  организаций  технич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скойинвентаризации субъекта Российской Федерации;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 - аттестацию   руководителей   и  специалистов  филиалов  и  иныхструктурных подразделений организаций технической инвент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ризации;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ежегодную   инвентаризацию   архивов   организаций  технич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скойинвентаризации  на  территории  соответствующего  субъекта  РоссийскойФедерации;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ведение   Государственного    реестра    архивов    организаци</w:t>
      </w:r>
      <w:r w:rsidRPr="0031621C">
        <w:rPr>
          <w:sz w:val="20"/>
          <w:szCs w:val="20"/>
        </w:rPr>
        <w:t>й</w:t>
      </w:r>
      <w:r w:rsidRPr="0031621C">
        <w:rPr>
          <w:sz w:val="20"/>
          <w:szCs w:val="20"/>
        </w:rPr>
        <w:t>технической   инвентаризации   соответствующего   субъекта  Росси</w:t>
      </w:r>
      <w:r w:rsidRPr="0031621C">
        <w:rPr>
          <w:sz w:val="20"/>
          <w:szCs w:val="20"/>
        </w:rPr>
        <w:t>й</w:t>
      </w:r>
      <w:r w:rsidRPr="0031621C">
        <w:rPr>
          <w:sz w:val="20"/>
          <w:szCs w:val="20"/>
        </w:rPr>
        <w:t>скойФедерации;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координация работы архивов БТИ и обеспечение их сохранн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сти;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информационно   -   консультативное   обслуживание  и  ко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трольдеятельности подведомственных организаций технической и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вентаризации;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иную деятельность в соответствии с Уставом или Положен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ем.</w:t>
      </w:r>
    </w:p>
    <w:p w:rsidR="00767EB2" w:rsidRPr="00E06BA7" w:rsidRDefault="00767EB2" w:rsidP="00E06BA7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E06BA7">
        <w:rPr>
          <w:rFonts w:ascii="Times New Roman" w:hAnsi="Times New Roman" w:cs="Times New Roman"/>
          <w:sz w:val="20"/>
          <w:szCs w:val="20"/>
        </w:rPr>
        <w:t>Порядок  формирования  структуры филиалов предприятий ед</w:t>
      </w:r>
      <w:r w:rsidRPr="00E06BA7">
        <w:rPr>
          <w:rFonts w:ascii="Times New Roman" w:hAnsi="Times New Roman" w:cs="Times New Roman"/>
          <w:sz w:val="20"/>
          <w:szCs w:val="20"/>
        </w:rPr>
        <w:t>и</w:t>
      </w:r>
      <w:r w:rsidRPr="00E06BA7">
        <w:rPr>
          <w:rFonts w:ascii="Times New Roman" w:hAnsi="Times New Roman" w:cs="Times New Roman"/>
          <w:sz w:val="20"/>
          <w:szCs w:val="20"/>
        </w:rPr>
        <w:t>нойспециализированной  организации  технической  инве</w:t>
      </w:r>
      <w:r w:rsidRPr="00E06BA7">
        <w:rPr>
          <w:rFonts w:ascii="Times New Roman" w:hAnsi="Times New Roman" w:cs="Times New Roman"/>
          <w:sz w:val="20"/>
          <w:szCs w:val="20"/>
        </w:rPr>
        <w:t>н</w:t>
      </w:r>
      <w:r w:rsidRPr="00E06BA7">
        <w:rPr>
          <w:rFonts w:ascii="Times New Roman" w:hAnsi="Times New Roman" w:cs="Times New Roman"/>
          <w:sz w:val="20"/>
          <w:szCs w:val="20"/>
        </w:rPr>
        <w:t>таризации  субъектаРоссийской  Федерации,  их  полномочий,  размещения,  вз</w:t>
      </w:r>
      <w:r w:rsidRPr="00E06BA7">
        <w:rPr>
          <w:rFonts w:ascii="Times New Roman" w:hAnsi="Times New Roman" w:cs="Times New Roman"/>
          <w:sz w:val="20"/>
          <w:szCs w:val="20"/>
        </w:rPr>
        <w:t>а</w:t>
      </w:r>
      <w:r w:rsidRPr="00E06BA7">
        <w:rPr>
          <w:rFonts w:ascii="Times New Roman" w:hAnsi="Times New Roman" w:cs="Times New Roman"/>
          <w:sz w:val="20"/>
          <w:szCs w:val="20"/>
        </w:rPr>
        <w:t>имодействия ииспользования архивов  на  территории  субъекта  Ро</w:t>
      </w:r>
      <w:r w:rsidRPr="00E06BA7">
        <w:rPr>
          <w:rFonts w:ascii="Times New Roman" w:hAnsi="Times New Roman" w:cs="Times New Roman"/>
          <w:sz w:val="20"/>
          <w:szCs w:val="20"/>
        </w:rPr>
        <w:t>с</w:t>
      </w:r>
      <w:r w:rsidRPr="00E06BA7">
        <w:rPr>
          <w:rFonts w:ascii="Times New Roman" w:hAnsi="Times New Roman" w:cs="Times New Roman"/>
          <w:sz w:val="20"/>
          <w:szCs w:val="20"/>
        </w:rPr>
        <w:t>сийской  Федерацииопределяется  органами исполнительной власти соответствующего субъект</w:t>
      </w:r>
      <w:r w:rsidRPr="00E06BA7">
        <w:rPr>
          <w:rFonts w:ascii="Times New Roman" w:hAnsi="Times New Roman" w:cs="Times New Roman"/>
          <w:sz w:val="20"/>
          <w:szCs w:val="20"/>
        </w:rPr>
        <w:t>а</w:t>
      </w:r>
      <w:r w:rsidRPr="00E06BA7">
        <w:rPr>
          <w:rFonts w:ascii="Times New Roman" w:hAnsi="Times New Roman" w:cs="Times New Roman"/>
          <w:sz w:val="20"/>
          <w:szCs w:val="20"/>
        </w:rPr>
        <w:t>Российской  Федерации.</w:t>
      </w:r>
    </w:p>
    <w:p w:rsidR="00CB00BA" w:rsidRPr="00C06F12" w:rsidRDefault="00CB00BA" w:rsidP="00E06BA7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E06BA7">
        <w:rPr>
          <w:rFonts w:ascii="Times New Roman" w:hAnsi="Times New Roman" w:cs="Times New Roman"/>
          <w:sz w:val="20"/>
          <w:szCs w:val="20"/>
        </w:rPr>
        <w:t>Финансирование    деятельности    организаций    технической</w:t>
      </w:r>
      <w:r w:rsidR="009D6E41" w:rsidRPr="00E06BA7">
        <w:rPr>
          <w:rFonts w:ascii="Times New Roman" w:hAnsi="Times New Roman" w:cs="Times New Roman"/>
          <w:sz w:val="20"/>
          <w:szCs w:val="20"/>
        </w:rPr>
        <w:t xml:space="preserve"> </w:t>
      </w:r>
      <w:r w:rsidRPr="00E06BA7">
        <w:rPr>
          <w:rFonts w:ascii="Times New Roman" w:hAnsi="Times New Roman" w:cs="Times New Roman"/>
          <w:sz w:val="20"/>
          <w:szCs w:val="20"/>
        </w:rPr>
        <w:t>инве</w:t>
      </w:r>
      <w:r w:rsidRPr="00E06BA7">
        <w:rPr>
          <w:rFonts w:ascii="Times New Roman" w:hAnsi="Times New Roman" w:cs="Times New Roman"/>
          <w:sz w:val="20"/>
          <w:szCs w:val="20"/>
        </w:rPr>
        <w:t>н</w:t>
      </w:r>
      <w:r w:rsidRPr="00E06BA7">
        <w:rPr>
          <w:rFonts w:ascii="Times New Roman" w:hAnsi="Times New Roman" w:cs="Times New Roman"/>
          <w:sz w:val="20"/>
          <w:szCs w:val="20"/>
        </w:rPr>
        <w:t>таризации  осуществляется  за  счет  платы  за технический учет ии</w:t>
      </w:r>
      <w:r w:rsidRPr="00E06BA7">
        <w:rPr>
          <w:rFonts w:ascii="Times New Roman" w:hAnsi="Times New Roman" w:cs="Times New Roman"/>
          <w:sz w:val="20"/>
          <w:szCs w:val="20"/>
        </w:rPr>
        <w:t>н</w:t>
      </w:r>
      <w:r w:rsidRPr="00E06BA7">
        <w:rPr>
          <w:rFonts w:ascii="Times New Roman" w:hAnsi="Times New Roman" w:cs="Times New Roman"/>
          <w:sz w:val="20"/>
          <w:szCs w:val="20"/>
        </w:rPr>
        <w:t>вентаризацию объектов недвижимости  и  предоставление  информ</w:t>
      </w:r>
      <w:r w:rsidRPr="00E06BA7">
        <w:rPr>
          <w:rFonts w:ascii="Times New Roman" w:hAnsi="Times New Roman" w:cs="Times New Roman"/>
          <w:sz w:val="20"/>
          <w:szCs w:val="20"/>
        </w:rPr>
        <w:t>а</w:t>
      </w:r>
      <w:r w:rsidRPr="00E06BA7">
        <w:rPr>
          <w:rFonts w:ascii="Times New Roman" w:hAnsi="Times New Roman" w:cs="Times New Roman"/>
          <w:sz w:val="20"/>
          <w:szCs w:val="20"/>
        </w:rPr>
        <w:t>ции  оних, за счет средств бюджетов субъектов Российской Федер</w:t>
      </w:r>
      <w:r w:rsidRPr="00E06BA7">
        <w:rPr>
          <w:rFonts w:ascii="Times New Roman" w:hAnsi="Times New Roman" w:cs="Times New Roman"/>
          <w:sz w:val="20"/>
          <w:szCs w:val="20"/>
        </w:rPr>
        <w:t>а</w:t>
      </w:r>
      <w:r w:rsidRPr="00E06BA7">
        <w:rPr>
          <w:rFonts w:ascii="Times New Roman" w:hAnsi="Times New Roman" w:cs="Times New Roman"/>
          <w:sz w:val="20"/>
          <w:szCs w:val="20"/>
        </w:rPr>
        <w:t>ции и органов</w:t>
      </w:r>
      <w:r w:rsidR="00C06F12">
        <w:rPr>
          <w:rFonts w:ascii="Times New Roman" w:hAnsi="Times New Roman" w:cs="Times New Roman"/>
          <w:sz w:val="20"/>
          <w:szCs w:val="20"/>
        </w:rPr>
        <w:t xml:space="preserve"> </w:t>
      </w:r>
      <w:r w:rsidRPr="00E06BA7">
        <w:rPr>
          <w:rFonts w:ascii="Times New Roman" w:hAnsi="Times New Roman" w:cs="Times New Roman"/>
          <w:sz w:val="20"/>
          <w:szCs w:val="20"/>
        </w:rPr>
        <w:t>местного  самоуправления,  средств   иных   не   запреще</w:t>
      </w:r>
      <w:r w:rsidRPr="00E06BA7">
        <w:rPr>
          <w:rFonts w:ascii="Times New Roman" w:hAnsi="Times New Roman" w:cs="Times New Roman"/>
          <w:sz w:val="20"/>
          <w:szCs w:val="20"/>
        </w:rPr>
        <w:t>н</w:t>
      </w:r>
      <w:r w:rsidRPr="00E06BA7">
        <w:rPr>
          <w:rFonts w:ascii="Times New Roman" w:hAnsi="Times New Roman" w:cs="Times New Roman"/>
          <w:sz w:val="20"/>
          <w:szCs w:val="20"/>
        </w:rPr>
        <w:t>ных   законом</w:t>
      </w:r>
      <w:r w:rsidR="00C06F12">
        <w:rPr>
          <w:rFonts w:ascii="Times New Roman" w:hAnsi="Times New Roman" w:cs="Times New Roman"/>
          <w:sz w:val="20"/>
          <w:szCs w:val="20"/>
        </w:rPr>
        <w:t xml:space="preserve"> </w:t>
      </w:r>
      <w:r w:rsidRPr="00E06BA7">
        <w:rPr>
          <w:rFonts w:ascii="Times New Roman" w:hAnsi="Times New Roman" w:cs="Times New Roman"/>
          <w:sz w:val="20"/>
          <w:szCs w:val="20"/>
        </w:rPr>
        <w:t>источников.  Средства организаций технической инве</w:t>
      </w:r>
      <w:r w:rsidRPr="00E06BA7">
        <w:rPr>
          <w:rFonts w:ascii="Times New Roman" w:hAnsi="Times New Roman" w:cs="Times New Roman"/>
          <w:sz w:val="20"/>
          <w:szCs w:val="20"/>
        </w:rPr>
        <w:t>н</w:t>
      </w:r>
      <w:r w:rsidRPr="00E06BA7">
        <w:rPr>
          <w:rFonts w:ascii="Times New Roman" w:hAnsi="Times New Roman" w:cs="Times New Roman"/>
          <w:sz w:val="20"/>
          <w:szCs w:val="20"/>
        </w:rPr>
        <w:t>таризации   используются</w:t>
      </w:r>
      <w:r w:rsidR="00C06F12">
        <w:rPr>
          <w:rFonts w:ascii="Times New Roman" w:hAnsi="Times New Roman" w:cs="Times New Roman"/>
          <w:sz w:val="20"/>
          <w:szCs w:val="20"/>
        </w:rPr>
        <w:t xml:space="preserve"> </w:t>
      </w:r>
      <w:r w:rsidRPr="00E06BA7">
        <w:rPr>
          <w:rFonts w:ascii="Times New Roman" w:hAnsi="Times New Roman" w:cs="Times New Roman"/>
          <w:sz w:val="20"/>
          <w:szCs w:val="20"/>
        </w:rPr>
        <w:t>исключительно  для  реализации  возложе</w:t>
      </w:r>
      <w:r w:rsidRPr="00E06BA7">
        <w:rPr>
          <w:rFonts w:ascii="Times New Roman" w:hAnsi="Times New Roman" w:cs="Times New Roman"/>
          <w:sz w:val="20"/>
          <w:szCs w:val="20"/>
        </w:rPr>
        <w:t>н</w:t>
      </w:r>
      <w:r w:rsidRPr="00E06BA7">
        <w:rPr>
          <w:rFonts w:ascii="Times New Roman" w:hAnsi="Times New Roman" w:cs="Times New Roman"/>
          <w:sz w:val="20"/>
          <w:szCs w:val="20"/>
        </w:rPr>
        <w:t>ных  на них задач и функций по</w:t>
      </w:r>
      <w:r w:rsidR="00C06F12">
        <w:rPr>
          <w:rFonts w:ascii="Times New Roman" w:hAnsi="Times New Roman" w:cs="Times New Roman"/>
          <w:sz w:val="20"/>
          <w:szCs w:val="20"/>
        </w:rPr>
        <w:t xml:space="preserve"> </w:t>
      </w:r>
      <w:r w:rsidRPr="00E06BA7">
        <w:rPr>
          <w:rFonts w:ascii="Times New Roman" w:hAnsi="Times New Roman" w:cs="Times New Roman"/>
          <w:sz w:val="20"/>
          <w:szCs w:val="20"/>
        </w:rPr>
        <w:t>осуществлению государственного</w:t>
      </w:r>
      <w:r w:rsidRPr="00C06F12">
        <w:rPr>
          <w:rFonts w:ascii="Times New Roman" w:hAnsi="Times New Roman" w:cs="Times New Roman"/>
          <w:sz w:val="20"/>
          <w:szCs w:val="20"/>
        </w:rPr>
        <w:t xml:space="preserve"> учета и инвентаризации жилищного  фондаи  других  объектов  н</w:t>
      </w:r>
      <w:r w:rsidRPr="00C06F12">
        <w:rPr>
          <w:rFonts w:ascii="Times New Roman" w:hAnsi="Times New Roman" w:cs="Times New Roman"/>
          <w:sz w:val="20"/>
          <w:szCs w:val="20"/>
        </w:rPr>
        <w:t>е</w:t>
      </w:r>
      <w:r w:rsidRPr="00C06F12">
        <w:rPr>
          <w:rFonts w:ascii="Times New Roman" w:hAnsi="Times New Roman" w:cs="Times New Roman"/>
          <w:sz w:val="20"/>
          <w:szCs w:val="20"/>
        </w:rPr>
        <w:t xml:space="preserve">движимости,  в  том  числе  на  материально </w:t>
      </w:r>
      <w:proofErr w:type="gramStart"/>
      <w:r w:rsidRPr="00C06F12">
        <w:rPr>
          <w:rFonts w:ascii="Times New Roman" w:hAnsi="Times New Roman" w:cs="Times New Roman"/>
          <w:sz w:val="20"/>
          <w:szCs w:val="20"/>
        </w:rPr>
        <w:t>-т</w:t>
      </w:r>
      <w:proofErr w:type="gramEnd"/>
      <w:r w:rsidRPr="00C06F12">
        <w:rPr>
          <w:rFonts w:ascii="Times New Roman" w:hAnsi="Times New Roman" w:cs="Times New Roman"/>
          <w:sz w:val="20"/>
          <w:szCs w:val="20"/>
        </w:rPr>
        <w:t>ехническое   обеспеч</w:t>
      </w:r>
      <w:r w:rsidRPr="00C06F12">
        <w:rPr>
          <w:rFonts w:ascii="Times New Roman" w:hAnsi="Times New Roman" w:cs="Times New Roman"/>
          <w:sz w:val="20"/>
          <w:szCs w:val="20"/>
        </w:rPr>
        <w:t>е</w:t>
      </w:r>
      <w:r w:rsidRPr="00C06F12">
        <w:rPr>
          <w:rFonts w:ascii="Times New Roman" w:hAnsi="Times New Roman" w:cs="Times New Roman"/>
          <w:sz w:val="20"/>
          <w:szCs w:val="20"/>
        </w:rPr>
        <w:lastRenderedPageBreak/>
        <w:t>ние   деятельности    организаций    технической</w:t>
      </w:r>
      <w:r w:rsidR="00C06F12">
        <w:rPr>
          <w:rFonts w:ascii="Times New Roman" w:hAnsi="Times New Roman" w:cs="Times New Roman"/>
          <w:sz w:val="20"/>
          <w:szCs w:val="20"/>
        </w:rPr>
        <w:t xml:space="preserve"> </w:t>
      </w:r>
      <w:r w:rsidRPr="00C06F12">
        <w:rPr>
          <w:rFonts w:ascii="Times New Roman" w:hAnsi="Times New Roman" w:cs="Times New Roman"/>
          <w:sz w:val="20"/>
          <w:szCs w:val="20"/>
        </w:rPr>
        <w:t>инвентаризации, обеспечение социально-бытовых условий и оплату труда</w:t>
      </w:r>
      <w:r w:rsidR="00C06F12">
        <w:rPr>
          <w:rFonts w:ascii="Times New Roman" w:hAnsi="Times New Roman" w:cs="Times New Roman"/>
          <w:sz w:val="20"/>
          <w:szCs w:val="20"/>
        </w:rPr>
        <w:t xml:space="preserve"> </w:t>
      </w:r>
      <w:r w:rsidRPr="00C06F12">
        <w:rPr>
          <w:rFonts w:ascii="Times New Roman" w:hAnsi="Times New Roman" w:cs="Times New Roman"/>
          <w:sz w:val="20"/>
          <w:szCs w:val="20"/>
        </w:rPr>
        <w:t>сотрудн</w:t>
      </w:r>
      <w:r w:rsidRPr="00C06F12">
        <w:rPr>
          <w:rFonts w:ascii="Times New Roman" w:hAnsi="Times New Roman" w:cs="Times New Roman"/>
          <w:sz w:val="20"/>
          <w:szCs w:val="20"/>
        </w:rPr>
        <w:t>и</w:t>
      </w:r>
      <w:r w:rsidRPr="00C06F12">
        <w:rPr>
          <w:rFonts w:ascii="Times New Roman" w:hAnsi="Times New Roman" w:cs="Times New Roman"/>
          <w:sz w:val="20"/>
          <w:szCs w:val="20"/>
        </w:rPr>
        <w:t>ков, а также на содержание и охрану архивов.</w:t>
      </w:r>
    </w:p>
    <w:p w:rsidR="00CB00BA" w:rsidRPr="0031621C" w:rsidRDefault="00D50BC8" w:rsidP="00CB00B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Особенности деятельности БТИ предъявляют нижеследующие требования к кадрам:</w:t>
      </w:r>
    </w:p>
    <w:p w:rsidR="00CB00BA" w:rsidRPr="0031621C" w:rsidRDefault="00D50BC8" w:rsidP="00CB00B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в общекультурном аспекте – наличие  грамотности, культура р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 xml:space="preserve">чи, способности убеждать, тактичность, </w:t>
      </w:r>
    </w:p>
    <w:p w:rsidR="00CB00BA" w:rsidRPr="0031621C" w:rsidRDefault="00D50BC8" w:rsidP="00CB00B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в профессиональном</w:t>
      </w:r>
      <w:r w:rsidR="00CB00BA" w:rsidRPr="0031621C">
        <w:rPr>
          <w:sz w:val="20"/>
          <w:szCs w:val="20"/>
        </w:rPr>
        <w:t>аспекте</w:t>
      </w:r>
      <w:r w:rsidRPr="0031621C">
        <w:rPr>
          <w:sz w:val="20"/>
          <w:szCs w:val="20"/>
        </w:rPr>
        <w:t xml:space="preserve"> – компетентность, предприимч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вость, настойчивость и последовательность, способность масштабно мыслить, работать по инструкции и искать творческое решение</w:t>
      </w:r>
      <w:r w:rsidR="00CB00BA" w:rsidRPr="0031621C">
        <w:rPr>
          <w:sz w:val="20"/>
          <w:szCs w:val="20"/>
        </w:rPr>
        <w:t>;</w:t>
      </w:r>
    </w:p>
    <w:p w:rsidR="00D50BC8" w:rsidRPr="0031621C" w:rsidRDefault="00D50BC8" w:rsidP="00CB00B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в личностном </w:t>
      </w:r>
      <w:r w:rsidR="00CB00BA" w:rsidRPr="0031621C">
        <w:rPr>
          <w:sz w:val="20"/>
          <w:szCs w:val="20"/>
        </w:rPr>
        <w:t xml:space="preserve">аспекте </w:t>
      </w:r>
      <w:r w:rsidRPr="0031621C">
        <w:rPr>
          <w:sz w:val="20"/>
          <w:szCs w:val="20"/>
        </w:rPr>
        <w:t>– моральная стойкость, честность, сам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 xml:space="preserve">стоятельность, активность, коммуникабельность и надежность. 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  <w:u w:val="single"/>
        </w:rPr>
      </w:pPr>
      <w:r w:rsidRPr="0031621C">
        <w:rPr>
          <w:sz w:val="20"/>
          <w:szCs w:val="20"/>
          <w:u w:val="single"/>
        </w:rPr>
        <w:t>ФГУП «</w:t>
      </w:r>
      <w:proofErr w:type="spellStart"/>
      <w:r w:rsidRPr="0031621C">
        <w:rPr>
          <w:sz w:val="20"/>
          <w:szCs w:val="20"/>
          <w:u w:val="single"/>
        </w:rPr>
        <w:t>Ростехинвентаризация</w:t>
      </w:r>
      <w:proofErr w:type="spellEnd"/>
      <w:r w:rsidRPr="0031621C">
        <w:rPr>
          <w:sz w:val="20"/>
          <w:szCs w:val="20"/>
          <w:u w:val="single"/>
        </w:rPr>
        <w:t xml:space="preserve"> – Федеральное БТИ» в структуре органов технической инвентаризации: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До 2000 года техническая инвентаризация и технический учет осуществлялись специализированными государственными и муниц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пальными организациями  - Бюро технической инвентаризации (БТИ).  В декабре 2000 года Постановлением Правительства №921 полном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чия по назначению организаций, осуществляющих техническую и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вентаризацию и технический учет объектов недвижимости, в том чи</w:t>
      </w:r>
      <w:r w:rsidRPr="0031621C">
        <w:rPr>
          <w:sz w:val="20"/>
          <w:szCs w:val="20"/>
        </w:rPr>
        <w:t>с</w:t>
      </w:r>
      <w:r w:rsidRPr="0031621C">
        <w:rPr>
          <w:sz w:val="20"/>
          <w:szCs w:val="20"/>
        </w:rPr>
        <w:t xml:space="preserve">ле жилищного фонда, были закреплены за Госстроем России.  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В 2004 г. Указом Президента РФ от 09.03.2004 N 314 функции по ведению градостроительного кадастра и инвентаризации объектов недвижимости преобразуемого Государственного комитета Росси</w:t>
      </w:r>
      <w:r w:rsidRPr="0031621C">
        <w:rPr>
          <w:sz w:val="20"/>
          <w:szCs w:val="20"/>
        </w:rPr>
        <w:t>й</w:t>
      </w:r>
      <w:r w:rsidRPr="0031621C">
        <w:rPr>
          <w:sz w:val="20"/>
          <w:szCs w:val="20"/>
        </w:rPr>
        <w:t>ской Федерации по строительству и жилищно-коммунальному ко</w:t>
      </w:r>
      <w:r w:rsidRPr="0031621C">
        <w:rPr>
          <w:sz w:val="20"/>
          <w:szCs w:val="20"/>
        </w:rPr>
        <w:t>м</w:t>
      </w:r>
      <w:r w:rsidRPr="0031621C">
        <w:rPr>
          <w:sz w:val="20"/>
          <w:szCs w:val="20"/>
        </w:rPr>
        <w:t>плексу были переданы  Федеральному агентству кадастра объектов недвижимости, которое в свою очередь делегировало это право ФГУП "</w:t>
      </w:r>
      <w:proofErr w:type="spellStart"/>
      <w:r w:rsidRPr="0031621C">
        <w:rPr>
          <w:sz w:val="20"/>
          <w:szCs w:val="20"/>
        </w:rPr>
        <w:t>Ростехинвентаризация</w:t>
      </w:r>
      <w:proofErr w:type="spellEnd"/>
      <w:r w:rsidRPr="0031621C">
        <w:rPr>
          <w:sz w:val="20"/>
          <w:szCs w:val="20"/>
        </w:rPr>
        <w:t>" и его филиалам.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proofErr w:type="gramStart"/>
      <w:r w:rsidRPr="0031621C">
        <w:rPr>
          <w:sz w:val="20"/>
          <w:szCs w:val="20"/>
        </w:rPr>
        <w:t>В настоящее время в соответствии с Постановлением Прав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тельства РФ от 04.12.2000 г. № 921 «О государственном техническом учете и технической инвентаризации в Российской Федерации объе</w:t>
      </w:r>
      <w:r w:rsidRPr="0031621C">
        <w:rPr>
          <w:sz w:val="20"/>
          <w:szCs w:val="20"/>
        </w:rPr>
        <w:t>к</w:t>
      </w:r>
      <w:r w:rsidRPr="0031621C">
        <w:rPr>
          <w:sz w:val="20"/>
          <w:szCs w:val="20"/>
        </w:rPr>
        <w:t>тов капитального строительства», Приказом Минэкономразвития от 05.04.2005 №70 «Об утверждении положения об аккредитации Фед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ральным агентством кадастра объектов недвижимости организаций технического учета и технической инвентаризации объектов капитал</w:t>
      </w:r>
      <w:r w:rsidRPr="0031621C">
        <w:rPr>
          <w:sz w:val="20"/>
          <w:szCs w:val="20"/>
        </w:rPr>
        <w:t>ь</w:t>
      </w:r>
      <w:r w:rsidRPr="0031621C">
        <w:rPr>
          <w:sz w:val="20"/>
          <w:szCs w:val="20"/>
        </w:rPr>
        <w:t>ного строительства», технический учет и техническую инвентариз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цию объектов капитального строительства, помимо организаций</w:t>
      </w:r>
      <w:proofErr w:type="gramEnd"/>
      <w:r w:rsidRPr="0031621C">
        <w:rPr>
          <w:sz w:val="20"/>
          <w:szCs w:val="20"/>
        </w:rPr>
        <w:t xml:space="preserve"> БТИ, осуществляет Федеральное государственное унитарное предприятие "Российский государственный центр инвентаризации и учета объектов недвижимости" (ФГУП «</w:t>
      </w:r>
      <w:proofErr w:type="spellStart"/>
      <w:r w:rsidRPr="0031621C">
        <w:rPr>
          <w:sz w:val="20"/>
          <w:szCs w:val="20"/>
        </w:rPr>
        <w:t>Ростехинвентаризация</w:t>
      </w:r>
      <w:proofErr w:type="spellEnd"/>
      <w:r w:rsidRPr="0031621C">
        <w:rPr>
          <w:sz w:val="20"/>
          <w:szCs w:val="20"/>
        </w:rPr>
        <w:t xml:space="preserve"> – Федеральное БТИ»), аккредитованное на осуществление таких работ. 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lastRenderedPageBreak/>
        <w:t xml:space="preserve">Предприятие владеет единым комплексом архивных материалов по объектам недвижимости и разветвленной сетью филиалов на всей территории Российской Федерации. Это позволяет работать как на </w:t>
      </w:r>
      <w:r w:rsidR="003155F2" w:rsidRPr="0031621C">
        <w:rPr>
          <w:sz w:val="20"/>
          <w:szCs w:val="20"/>
        </w:rPr>
        <w:t>ф</w:t>
      </w:r>
      <w:r w:rsidRPr="0031621C">
        <w:rPr>
          <w:sz w:val="20"/>
          <w:szCs w:val="20"/>
        </w:rPr>
        <w:t>едеральном уровне с крупными объектами, одновременно распол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женными в нескольких субъектах Российской Федерации, так и с н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 xml:space="preserve">большими объектами инфраструктуры города.   </w:t>
      </w:r>
    </w:p>
    <w:p w:rsidR="003155F2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Кроме того, ФГУП «</w:t>
      </w:r>
      <w:proofErr w:type="spellStart"/>
      <w:r w:rsidRPr="0031621C">
        <w:rPr>
          <w:sz w:val="20"/>
          <w:szCs w:val="20"/>
        </w:rPr>
        <w:t>Ростехинвентаризаци</w:t>
      </w:r>
      <w:proofErr w:type="gramStart"/>
      <w:r w:rsidRPr="0031621C">
        <w:rPr>
          <w:sz w:val="20"/>
          <w:szCs w:val="20"/>
        </w:rPr>
        <w:t>я</w:t>
      </w:r>
      <w:proofErr w:type="spellEnd"/>
      <w:r w:rsidR="003155F2" w:rsidRPr="0031621C">
        <w:rPr>
          <w:sz w:val="20"/>
          <w:szCs w:val="20"/>
        </w:rPr>
        <w:t>-</w:t>
      </w:r>
      <w:proofErr w:type="gramEnd"/>
      <w:r w:rsidR="003155F2" w:rsidRPr="0031621C">
        <w:rPr>
          <w:sz w:val="20"/>
          <w:szCs w:val="20"/>
        </w:rPr>
        <w:t xml:space="preserve"> Федеральное БТИ</w:t>
      </w:r>
      <w:r w:rsidRPr="0031621C">
        <w:rPr>
          <w:sz w:val="20"/>
          <w:szCs w:val="20"/>
        </w:rPr>
        <w:t>» осуществляет топографо-геодезические и землеустроительные работы. Предприятие имеет соответствующие лицензии</w:t>
      </w:r>
      <w:r w:rsidR="003155F2" w:rsidRPr="0031621C">
        <w:rPr>
          <w:sz w:val="20"/>
          <w:szCs w:val="20"/>
        </w:rPr>
        <w:t>:</w:t>
      </w:r>
    </w:p>
    <w:p w:rsidR="003155F2" w:rsidRPr="0031621C" w:rsidRDefault="003155F2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- </w:t>
      </w:r>
      <w:r w:rsidR="00D50BC8" w:rsidRPr="0031621C">
        <w:rPr>
          <w:sz w:val="20"/>
          <w:szCs w:val="20"/>
        </w:rPr>
        <w:t xml:space="preserve">на осуществление видов работ, относящихся к геодезической деятельности, </w:t>
      </w:r>
    </w:p>
    <w:p w:rsidR="003155F2" w:rsidRPr="0031621C" w:rsidRDefault="003155F2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- </w:t>
      </w:r>
      <w:r w:rsidR="00D50BC8" w:rsidRPr="0031621C">
        <w:rPr>
          <w:sz w:val="20"/>
          <w:szCs w:val="20"/>
        </w:rPr>
        <w:t>на осуществление видов работ, относящихся к картографич</w:t>
      </w:r>
      <w:r w:rsidR="00D50BC8" w:rsidRPr="0031621C">
        <w:rPr>
          <w:sz w:val="20"/>
          <w:szCs w:val="20"/>
        </w:rPr>
        <w:t>е</w:t>
      </w:r>
      <w:r w:rsidR="00D50BC8" w:rsidRPr="0031621C">
        <w:rPr>
          <w:sz w:val="20"/>
          <w:szCs w:val="20"/>
        </w:rPr>
        <w:t xml:space="preserve">ской деятельности, </w:t>
      </w:r>
    </w:p>
    <w:p w:rsidR="003155F2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выданными Федеральной службо</w:t>
      </w:r>
      <w:r w:rsidR="003155F2" w:rsidRPr="0031621C">
        <w:rPr>
          <w:sz w:val="20"/>
          <w:szCs w:val="20"/>
        </w:rPr>
        <w:t>й геодезии и картографии Р</w:t>
      </w:r>
      <w:r w:rsidR="00C06F12">
        <w:rPr>
          <w:sz w:val="20"/>
          <w:szCs w:val="20"/>
        </w:rPr>
        <w:t>Ф</w:t>
      </w:r>
      <w:r w:rsidR="003155F2" w:rsidRPr="0031621C">
        <w:rPr>
          <w:sz w:val="20"/>
          <w:szCs w:val="20"/>
        </w:rPr>
        <w:t>.</w:t>
      </w:r>
    </w:p>
    <w:p w:rsidR="003155F2" w:rsidRPr="0031621C" w:rsidRDefault="003155F2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Т</w:t>
      </w:r>
      <w:r w:rsidR="00D50BC8" w:rsidRPr="0031621C">
        <w:rPr>
          <w:sz w:val="20"/>
          <w:szCs w:val="20"/>
        </w:rPr>
        <w:t>акже</w:t>
      </w:r>
      <w:r w:rsidR="00E06BA7">
        <w:rPr>
          <w:sz w:val="20"/>
          <w:szCs w:val="20"/>
        </w:rPr>
        <w:t xml:space="preserve"> </w:t>
      </w:r>
      <w:r w:rsidRPr="0031621C">
        <w:rPr>
          <w:sz w:val="20"/>
          <w:szCs w:val="20"/>
        </w:rPr>
        <w:t>ФГУП «</w:t>
      </w:r>
      <w:proofErr w:type="spellStart"/>
      <w:r w:rsidRPr="0031621C">
        <w:rPr>
          <w:sz w:val="20"/>
          <w:szCs w:val="20"/>
        </w:rPr>
        <w:t>Ростехинвентаризация</w:t>
      </w:r>
      <w:proofErr w:type="spellEnd"/>
      <w:r w:rsidRPr="0031621C">
        <w:rPr>
          <w:sz w:val="20"/>
          <w:szCs w:val="20"/>
        </w:rPr>
        <w:t>-Федеральное БТИ»</w:t>
      </w:r>
      <w:r w:rsidR="00E06BA7">
        <w:rPr>
          <w:sz w:val="20"/>
          <w:szCs w:val="20"/>
        </w:rPr>
        <w:t xml:space="preserve"> имеет </w:t>
      </w:r>
      <w:r w:rsidR="00D50BC8" w:rsidRPr="0031621C">
        <w:rPr>
          <w:sz w:val="20"/>
          <w:szCs w:val="20"/>
        </w:rPr>
        <w:t>лицензию на осуществление работ, связанных с использованием св</w:t>
      </w:r>
      <w:r w:rsidR="00D50BC8" w:rsidRPr="0031621C">
        <w:rPr>
          <w:sz w:val="20"/>
          <w:szCs w:val="20"/>
        </w:rPr>
        <w:t>е</w:t>
      </w:r>
      <w:r w:rsidR="00D50BC8" w:rsidRPr="0031621C">
        <w:rPr>
          <w:sz w:val="20"/>
          <w:szCs w:val="20"/>
        </w:rPr>
        <w:t>дений, составляющих государственную тайну, выданную Управл</w:t>
      </w:r>
      <w:r w:rsidR="00D50BC8" w:rsidRPr="0031621C">
        <w:rPr>
          <w:sz w:val="20"/>
          <w:szCs w:val="20"/>
        </w:rPr>
        <w:t>е</w:t>
      </w:r>
      <w:r w:rsidR="00D50BC8" w:rsidRPr="0031621C">
        <w:rPr>
          <w:sz w:val="20"/>
          <w:szCs w:val="20"/>
        </w:rPr>
        <w:t xml:space="preserve">нием ФСБ России по г. Москве и Московской области. 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Таким образом, ФГУП «</w:t>
      </w:r>
      <w:proofErr w:type="spellStart"/>
      <w:r w:rsidRPr="0031621C">
        <w:rPr>
          <w:sz w:val="20"/>
          <w:szCs w:val="20"/>
        </w:rPr>
        <w:t>Ростехинвентаризация</w:t>
      </w:r>
      <w:proofErr w:type="spellEnd"/>
      <w:r w:rsidR="003155F2" w:rsidRPr="0031621C">
        <w:rPr>
          <w:sz w:val="20"/>
          <w:szCs w:val="20"/>
        </w:rPr>
        <w:t xml:space="preserve"> – Федеральное БТИ</w:t>
      </w:r>
      <w:r w:rsidRPr="0031621C">
        <w:rPr>
          <w:sz w:val="20"/>
          <w:szCs w:val="20"/>
        </w:rPr>
        <w:t>» в соответствии с лицензиями</w:t>
      </w:r>
      <w:r w:rsidR="00E06BA7">
        <w:rPr>
          <w:sz w:val="20"/>
          <w:szCs w:val="20"/>
        </w:rPr>
        <w:t xml:space="preserve"> </w:t>
      </w:r>
      <w:r w:rsidRPr="0031621C">
        <w:rPr>
          <w:sz w:val="20"/>
          <w:szCs w:val="20"/>
        </w:rPr>
        <w:t>является субъектом геодезической и картографической деятельности.</w:t>
      </w:r>
    </w:p>
    <w:p w:rsidR="00CD3A1A" w:rsidRPr="0031621C" w:rsidRDefault="00E06BA7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ФГУП «</w:t>
      </w:r>
      <w:proofErr w:type="spellStart"/>
      <w:r w:rsidRPr="0031621C">
        <w:rPr>
          <w:sz w:val="20"/>
          <w:szCs w:val="20"/>
        </w:rPr>
        <w:t>Ростехинвентаризация</w:t>
      </w:r>
      <w:proofErr w:type="spellEnd"/>
      <w:r w:rsidRPr="0031621C">
        <w:rPr>
          <w:sz w:val="20"/>
          <w:szCs w:val="20"/>
        </w:rPr>
        <w:t xml:space="preserve"> – Федеральное БТИ»</w:t>
      </w:r>
      <w:r w:rsidR="00CD3A1A" w:rsidRPr="0031621C">
        <w:rPr>
          <w:sz w:val="20"/>
          <w:szCs w:val="20"/>
        </w:rPr>
        <w:t xml:space="preserve"> осущест</w:t>
      </w:r>
      <w:r w:rsidR="00CD3A1A" w:rsidRPr="0031621C">
        <w:rPr>
          <w:sz w:val="20"/>
          <w:szCs w:val="20"/>
        </w:rPr>
        <w:t>в</w:t>
      </w:r>
      <w:r w:rsidR="00CD3A1A" w:rsidRPr="0031621C">
        <w:rPr>
          <w:sz w:val="20"/>
          <w:szCs w:val="20"/>
        </w:rPr>
        <w:t>ляет: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организацию  и  проведение государственного технического учета</w:t>
      </w:r>
      <w:proofErr w:type="gramStart"/>
      <w:r w:rsidRPr="0031621C">
        <w:rPr>
          <w:sz w:val="20"/>
          <w:szCs w:val="20"/>
        </w:rPr>
        <w:t>,т</w:t>
      </w:r>
      <w:proofErr w:type="gramEnd"/>
      <w:r w:rsidRPr="0031621C">
        <w:rPr>
          <w:sz w:val="20"/>
          <w:szCs w:val="20"/>
        </w:rPr>
        <w:t>ехническую   инвентаризацию   объектов    недвижимости    федеральнойсобственности;  объектов,  расположенных  на  террит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рии  двух и болеесубъектов    Российской    Федерации    (газопроводы,    нефтепроводы,водопроводы,  лесопарки  и  т.п.),  объектов особого назначения,  иныхобъектов на территории Российской Федерации,  а также  находящихся  натерритории других государств в установле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ном порядке;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 xml:space="preserve"> - создание  для   этих   целей   специализированных   структу</w:t>
      </w:r>
      <w:r w:rsidRPr="0031621C">
        <w:rPr>
          <w:sz w:val="20"/>
          <w:szCs w:val="20"/>
        </w:rPr>
        <w:t>р</w:t>
      </w:r>
      <w:r w:rsidRPr="0031621C">
        <w:rPr>
          <w:sz w:val="20"/>
          <w:szCs w:val="20"/>
        </w:rPr>
        <w:t>ныхподразделений  для  осуществления  технического учета и инве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таризациитехнологических  комплексов  и  линейно  -  производстве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t>ных  объектовразличного назначения;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нормативно  -  методическое  и  информационное  руково</w:t>
      </w:r>
      <w:r w:rsidRPr="0031621C">
        <w:rPr>
          <w:sz w:val="20"/>
          <w:szCs w:val="20"/>
        </w:rPr>
        <w:t>д</w:t>
      </w:r>
      <w:r w:rsidRPr="0031621C">
        <w:rPr>
          <w:sz w:val="20"/>
          <w:szCs w:val="20"/>
        </w:rPr>
        <w:t>ство   иобеспечение   по   вопросам   государственного  технического  учета  иинвентаризации объектов недвижимости;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ведение единого документально - электронного архива техн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ческой</w:t>
      </w:r>
      <w:r w:rsidR="00C06F12">
        <w:rPr>
          <w:sz w:val="20"/>
          <w:szCs w:val="20"/>
        </w:rPr>
        <w:t xml:space="preserve"> </w:t>
      </w:r>
      <w:r w:rsidRPr="0031621C">
        <w:rPr>
          <w:sz w:val="20"/>
          <w:szCs w:val="20"/>
        </w:rPr>
        <w:t>инвентаризации объектов недвижимости Р</w:t>
      </w:r>
      <w:r w:rsidR="00C06F12">
        <w:rPr>
          <w:sz w:val="20"/>
          <w:szCs w:val="20"/>
        </w:rPr>
        <w:t>Ф</w:t>
      </w:r>
      <w:r w:rsidRPr="0031621C">
        <w:rPr>
          <w:sz w:val="20"/>
          <w:szCs w:val="20"/>
        </w:rPr>
        <w:t>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lastRenderedPageBreak/>
        <w:t>- ведение государственного учета архивов и документов техн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ческой</w:t>
      </w:r>
      <w:r w:rsidR="00C06F12">
        <w:rPr>
          <w:sz w:val="20"/>
          <w:szCs w:val="20"/>
        </w:rPr>
        <w:t xml:space="preserve"> </w:t>
      </w:r>
      <w:r w:rsidRPr="0031621C">
        <w:rPr>
          <w:sz w:val="20"/>
          <w:szCs w:val="20"/>
        </w:rPr>
        <w:t>инвентаризации объектов недвижимости Р</w:t>
      </w:r>
      <w:r w:rsidR="00C06F12">
        <w:rPr>
          <w:sz w:val="20"/>
          <w:szCs w:val="20"/>
        </w:rPr>
        <w:t>Ф</w:t>
      </w:r>
      <w:r w:rsidRPr="0031621C">
        <w:rPr>
          <w:sz w:val="20"/>
          <w:szCs w:val="20"/>
        </w:rPr>
        <w:t>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обучение    и   повышение   квалификации   кадров   организ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цийтехнической инвентаризации;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подготовку  документов  для  назначения организаций техн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ческойинвентаризации,    уполномоченных     осуществлять     госуда</w:t>
      </w:r>
      <w:r w:rsidRPr="0031621C">
        <w:rPr>
          <w:sz w:val="20"/>
          <w:szCs w:val="20"/>
        </w:rPr>
        <w:t>р</w:t>
      </w:r>
      <w:r w:rsidRPr="0031621C">
        <w:rPr>
          <w:sz w:val="20"/>
          <w:szCs w:val="20"/>
        </w:rPr>
        <w:t>ственныйтехнический учет объектов недвижимости;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координацию и  контроль  деятельности  организаций  техн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ческойинвентаризации;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информационное и консультативное обслуживание  деятельн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сти погосударственному   техническому   учету   и   инвентар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зации  объектовнедвижимости;</w:t>
      </w:r>
    </w:p>
    <w:p w:rsidR="00CD3A1A" w:rsidRPr="0031621C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- иную деятельность в соответствии с Уставом.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i/>
          <w:sz w:val="20"/>
          <w:szCs w:val="20"/>
          <w:u w:val="single"/>
        </w:rPr>
      </w:pPr>
      <w:r w:rsidRPr="0031621C">
        <w:rPr>
          <w:i/>
          <w:sz w:val="20"/>
          <w:szCs w:val="20"/>
          <w:u w:val="single"/>
        </w:rPr>
        <w:t>Иная деятельность органов и организаций технической инве</w:t>
      </w:r>
      <w:r w:rsidRPr="0031621C">
        <w:rPr>
          <w:i/>
          <w:sz w:val="20"/>
          <w:szCs w:val="20"/>
          <w:u w:val="single"/>
        </w:rPr>
        <w:t>н</w:t>
      </w:r>
      <w:r w:rsidRPr="0031621C">
        <w:rPr>
          <w:i/>
          <w:sz w:val="20"/>
          <w:szCs w:val="20"/>
          <w:u w:val="single"/>
        </w:rPr>
        <w:t>таризации:</w:t>
      </w:r>
    </w:p>
    <w:p w:rsidR="00D50BC8" w:rsidRPr="0031621C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1621C">
        <w:rPr>
          <w:rFonts w:ascii="Times New Roman" w:hAnsi="Times New Roman" w:cs="Times New Roman"/>
        </w:rPr>
        <w:t>Кроме вышеперечисленных работ по технической инвентариз</w:t>
      </w:r>
      <w:r w:rsidRPr="0031621C">
        <w:rPr>
          <w:rFonts w:ascii="Times New Roman" w:hAnsi="Times New Roman" w:cs="Times New Roman"/>
        </w:rPr>
        <w:t>а</w:t>
      </w:r>
      <w:r w:rsidRPr="0031621C">
        <w:rPr>
          <w:rFonts w:ascii="Times New Roman" w:hAnsi="Times New Roman" w:cs="Times New Roman"/>
        </w:rPr>
        <w:t>ции объектов капитального строительства, работники органов и орг</w:t>
      </w:r>
      <w:r w:rsidRPr="0031621C">
        <w:rPr>
          <w:rFonts w:ascii="Times New Roman" w:hAnsi="Times New Roman" w:cs="Times New Roman"/>
        </w:rPr>
        <w:t>а</w:t>
      </w:r>
      <w:r w:rsidRPr="0031621C">
        <w:rPr>
          <w:rFonts w:ascii="Times New Roman" w:hAnsi="Times New Roman" w:cs="Times New Roman"/>
        </w:rPr>
        <w:t>низаций технической инвентаризации, получившие квалификацио</w:t>
      </w:r>
      <w:r w:rsidRPr="0031621C">
        <w:rPr>
          <w:rFonts w:ascii="Times New Roman" w:hAnsi="Times New Roman" w:cs="Times New Roman"/>
        </w:rPr>
        <w:t>н</w:t>
      </w:r>
      <w:r w:rsidRPr="0031621C">
        <w:rPr>
          <w:rFonts w:ascii="Times New Roman" w:hAnsi="Times New Roman" w:cs="Times New Roman"/>
        </w:rPr>
        <w:t>ный аттестат Кадастрового инженера, вправе осуществлять кадастр</w:t>
      </w:r>
      <w:r w:rsidRPr="0031621C">
        <w:rPr>
          <w:rFonts w:ascii="Times New Roman" w:hAnsi="Times New Roman" w:cs="Times New Roman"/>
        </w:rPr>
        <w:t>о</w:t>
      </w:r>
      <w:r w:rsidRPr="0031621C">
        <w:rPr>
          <w:rFonts w:ascii="Times New Roman" w:hAnsi="Times New Roman" w:cs="Times New Roman"/>
        </w:rPr>
        <w:t>вую деятельность - подготовку документов для внесения сведений об объектах недвижимости (земельных участках, зданиях, сооружениях, помещениях, объектах незавершённого строительства)  в Госуда</w:t>
      </w:r>
      <w:r w:rsidRPr="0031621C">
        <w:rPr>
          <w:rFonts w:ascii="Times New Roman" w:hAnsi="Times New Roman" w:cs="Times New Roman"/>
        </w:rPr>
        <w:t>р</w:t>
      </w:r>
      <w:r w:rsidRPr="0031621C">
        <w:rPr>
          <w:rFonts w:ascii="Times New Roman" w:hAnsi="Times New Roman" w:cs="Times New Roman"/>
        </w:rPr>
        <w:t>ственный кадастр недвижимости</w:t>
      </w:r>
      <w:proofErr w:type="gramStart"/>
      <w:r w:rsidRPr="0031621C">
        <w:rPr>
          <w:rFonts w:ascii="Times New Roman" w:hAnsi="Times New Roman" w:cs="Times New Roman"/>
        </w:rPr>
        <w:t>.Э</w:t>
      </w:r>
      <w:proofErr w:type="gramEnd"/>
      <w:r w:rsidRPr="0031621C">
        <w:rPr>
          <w:rFonts w:ascii="Times New Roman" w:hAnsi="Times New Roman" w:cs="Times New Roman"/>
        </w:rPr>
        <w:t>то разрешено п. 1 ст. 33 Федерал</w:t>
      </w:r>
      <w:r w:rsidRPr="0031621C">
        <w:rPr>
          <w:rFonts w:ascii="Times New Roman" w:hAnsi="Times New Roman" w:cs="Times New Roman"/>
        </w:rPr>
        <w:t>ь</w:t>
      </w:r>
      <w:r w:rsidRPr="0031621C">
        <w:rPr>
          <w:rFonts w:ascii="Times New Roman" w:hAnsi="Times New Roman" w:cs="Times New Roman"/>
        </w:rPr>
        <w:t xml:space="preserve">ного закона от 24 июля 2007 года № 221-ФЗ «О государственном </w:t>
      </w:r>
      <w:proofErr w:type="gramStart"/>
      <w:r w:rsidRPr="0031621C">
        <w:rPr>
          <w:rFonts w:ascii="Times New Roman" w:hAnsi="Times New Roman" w:cs="Times New Roman"/>
        </w:rPr>
        <w:t>к</w:t>
      </w:r>
      <w:r w:rsidRPr="0031621C">
        <w:rPr>
          <w:rFonts w:ascii="Times New Roman" w:hAnsi="Times New Roman" w:cs="Times New Roman"/>
        </w:rPr>
        <w:t>а</w:t>
      </w:r>
      <w:r w:rsidRPr="0031621C">
        <w:rPr>
          <w:rFonts w:ascii="Times New Roman" w:hAnsi="Times New Roman" w:cs="Times New Roman"/>
        </w:rPr>
        <w:t>дастре</w:t>
      </w:r>
      <w:proofErr w:type="gramEnd"/>
      <w:r w:rsidRPr="0031621C">
        <w:rPr>
          <w:rFonts w:ascii="Times New Roman" w:hAnsi="Times New Roman" w:cs="Times New Roman"/>
        </w:rPr>
        <w:t xml:space="preserve"> недвижимости»: Кадастровый инженер вправе осуществлять кадастровую деятельность на основании трудового договора с юрид</w:t>
      </w:r>
      <w:r w:rsidRPr="0031621C">
        <w:rPr>
          <w:rFonts w:ascii="Times New Roman" w:hAnsi="Times New Roman" w:cs="Times New Roman"/>
        </w:rPr>
        <w:t>и</w:t>
      </w:r>
      <w:r w:rsidRPr="0031621C">
        <w:rPr>
          <w:rFonts w:ascii="Times New Roman" w:hAnsi="Times New Roman" w:cs="Times New Roman"/>
        </w:rPr>
        <w:t>ческим лицом, являющимся коммерческой организацией, в качестве работника такого юридического лица. Договоры подряда на выполн</w:t>
      </w:r>
      <w:r w:rsidRPr="0031621C">
        <w:rPr>
          <w:rFonts w:ascii="Times New Roman" w:hAnsi="Times New Roman" w:cs="Times New Roman"/>
        </w:rPr>
        <w:t>е</w:t>
      </w:r>
      <w:r w:rsidRPr="0031621C">
        <w:rPr>
          <w:rFonts w:ascii="Times New Roman" w:hAnsi="Times New Roman" w:cs="Times New Roman"/>
        </w:rPr>
        <w:t>ние кадастровых работ заключаются юридическим лицом – органом (организацией) технической инвентаризации. При этомюридическое лицо обязано:</w:t>
      </w:r>
    </w:p>
    <w:p w:rsidR="00D50BC8" w:rsidRPr="0031621C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1621C">
        <w:rPr>
          <w:rFonts w:ascii="Times New Roman" w:hAnsi="Times New Roman" w:cs="Times New Roman"/>
        </w:rPr>
        <w:t>1) иметь в штате не менее двух кадастровых инженеров, которые вправе осуществлять кадастровую деятельность;</w:t>
      </w:r>
    </w:p>
    <w:p w:rsidR="00D50BC8" w:rsidRPr="0031621C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1621C">
        <w:rPr>
          <w:rFonts w:ascii="Times New Roman" w:hAnsi="Times New Roman" w:cs="Times New Roman"/>
        </w:rPr>
        <w:t>2) обеспечивать сохранность документов, получаемых от зака</w:t>
      </w:r>
      <w:r w:rsidRPr="0031621C">
        <w:rPr>
          <w:rFonts w:ascii="Times New Roman" w:hAnsi="Times New Roman" w:cs="Times New Roman"/>
        </w:rPr>
        <w:t>з</w:t>
      </w:r>
      <w:r w:rsidRPr="0031621C">
        <w:rPr>
          <w:rFonts w:ascii="Times New Roman" w:hAnsi="Times New Roman" w:cs="Times New Roman"/>
        </w:rPr>
        <w:t>чика и третьих лиц при выполнении соответствующих кадастровых работ.</w:t>
      </w:r>
    </w:p>
    <w:p w:rsidR="00D50BC8" w:rsidRPr="0031621C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1621C">
        <w:rPr>
          <w:rFonts w:ascii="Times New Roman" w:hAnsi="Times New Roman" w:cs="Times New Roman"/>
        </w:rPr>
        <w:t>Но кадастровые работы вправе выполнять только кадастровый инженер - работник юридического лица.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proofErr w:type="gramStart"/>
      <w:r w:rsidRPr="0031621C">
        <w:rPr>
          <w:sz w:val="20"/>
          <w:szCs w:val="20"/>
        </w:rPr>
        <w:t>В соответствии с п.</w:t>
      </w:r>
      <w:r w:rsidR="00E06BA7">
        <w:rPr>
          <w:sz w:val="20"/>
          <w:szCs w:val="20"/>
        </w:rPr>
        <w:t xml:space="preserve"> </w:t>
      </w:r>
      <w:r w:rsidRPr="0031621C">
        <w:rPr>
          <w:sz w:val="20"/>
          <w:szCs w:val="20"/>
        </w:rPr>
        <w:t>4 ст.</w:t>
      </w:r>
      <w:r w:rsidR="00E06BA7">
        <w:rPr>
          <w:sz w:val="20"/>
          <w:szCs w:val="20"/>
        </w:rPr>
        <w:t xml:space="preserve"> </w:t>
      </w:r>
      <w:r w:rsidRPr="0031621C">
        <w:rPr>
          <w:sz w:val="20"/>
          <w:szCs w:val="20"/>
        </w:rPr>
        <w:t>1 Федерального закона от 24</w:t>
      </w:r>
      <w:r w:rsidR="00E06BA7">
        <w:rPr>
          <w:sz w:val="20"/>
          <w:szCs w:val="20"/>
        </w:rPr>
        <w:t>.07.</w:t>
      </w:r>
      <w:r w:rsidRPr="0031621C">
        <w:rPr>
          <w:sz w:val="20"/>
          <w:szCs w:val="20"/>
        </w:rPr>
        <w:t> 2007 года № 221-ФЗ «О государственном кадастре недвижим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 xml:space="preserve">сти», </w:t>
      </w:r>
      <w:r w:rsidR="00E06BA7">
        <w:rPr>
          <w:sz w:val="20"/>
          <w:szCs w:val="20"/>
        </w:rPr>
        <w:t>к</w:t>
      </w:r>
      <w:r w:rsidRPr="0031621C">
        <w:rPr>
          <w:sz w:val="20"/>
          <w:szCs w:val="20"/>
        </w:rPr>
        <w:t xml:space="preserve">адастровой деятельностью является выполнение </w:t>
      </w:r>
      <w:proofErr w:type="spellStart"/>
      <w:r w:rsidRPr="0031621C">
        <w:rPr>
          <w:sz w:val="20"/>
          <w:szCs w:val="20"/>
        </w:rPr>
        <w:t>управомоче</w:t>
      </w:r>
      <w:r w:rsidRPr="0031621C">
        <w:rPr>
          <w:sz w:val="20"/>
          <w:szCs w:val="20"/>
        </w:rPr>
        <w:t>н</w:t>
      </w:r>
      <w:r w:rsidRPr="0031621C">
        <w:rPr>
          <w:sz w:val="20"/>
          <w:szCs w:val="20"/>
        </w:rPr>
        <w:lastRenderedPageBreak/>
        <w:t>ным</w:t>
      </w:r>
      <w:proofErr w:type="spellEnd"/>
      <w:r w:rsidRPr="0031621C">
        <w:rPr>
          <w:sz w:val="20"/>
          <w:szCs w:val="20"/>
        </w:rPr>
        <w:t xml:space="preserve"> лицом (кадастровым инженером) в отношении недвижимого имущества в соответствии с требованиями, установленными Фед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 xml:space="preserve">ральным </w:t>
      </w:r>
      <w:hyperlink w:anchor="Par578" w:tooltip="Ссылка на текущий документ" w:history="1">
        <w:r w:rsidRPr="0031621C">
          <w:rPr>
            <w:sz w:val="20"/>
            <w:szCs w:val="20"/>
          </w:rPr>
          <w:t>законом</w:t>
        </w:r>
      </w:hyperlink>
      <w:r w:rsidRPr="0031621C">
        <w:rPr>
          <w:sz w:val="20"/>
          <w:szCs w:val="20"/>
        </w:rPr>
        <w:t>, работ, в результате которых обеспечивается подг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товка документов, содержащих необходимые для осуществления к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дастрового учета сведения о таком недвижимом имуществе (далее - кадастровые работы).</w:t>
      </w:r>
      <w:proofErr w:type="gramEnd"/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Кадастровый инженер - физическое лицо, которое имеет де</w:t>
      </w:r>
      <w:r w:rsidRPr="0031621C">
        <w:rPr>
          <w:sz w:val="20"/>
          <w:szCs w:val="20"/>
        </w:rPr>
        <w:t>й</w:t>
      </w:r>
      <w:r w:rsidRPr="0031621C">
        <w:rPr>
          <w:sz w:val="20"/>
          <w:szCs w:val="20"/>
        </w:rPr>
        <w:t>ствующий квалификационный аттестат кадастрового инженера (далее - квалификационный аттестат).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Квалификационный аттестат выдается физическому лицу при условии соответствия следующим требованиям: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1) он должен иметь гражданство Российской Федерации;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proofErr w:type="gramStart"/>
      <w:r w:rsidRPr="0031621C">
        <w:rPr>
          <w:sz w:val="20"/>
          <w:szCs w:val="20"/>
        </w:rPr>
        <w:t>2) должен иметь среднее профессиональное образование по о</w:t>
      </w:r>
      <w:r w:rsidRPr="0031621C">
        <w:rPr>
          <w:sz w:val="20"/>
          <w:szCs w:val="20"/>
        </w:rPr>
        <w:t>д</w:t>
      </w:r>
      <w:r w:rsidRPr="0031621C">
        <w:rPr>
          <w:sz w:val="20"/>
          <w:szCs w:val="20"/>
        </w:rPr>
        <w:t>ной из специальностей, определенных органом нормативно-правового регулирования в сфере кадастровых отношений (Министерства экон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мического развития РФ), или высшее образование, полученное в им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ющем государственную аккредитацию образовательном учреждении высшего профессионального образования;</w:t>
      </w:r>
      <w:proofErr w:type="gramEnd"/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3) не имеет непогашенную или неснятую судимость за соверш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ние умышленного преступления.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4) он должен успешно пройти аттестацию на соответствие кв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лификационным требованиям, предъявляемым к кадастровым инжен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рам. Аттестация проводится в форме квалификационного экзамена с применением автоматизированной информационной системы.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Состав и порядок работы квалификационной комиссии, пер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чень документов, необходимых для получения квалификационного аттестата, порядок выдачи квалификационных аттестатов устанавл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ваются уполномоченным Правительством Российской Федерации ф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деральным органом исполнительной власти. Программы квалифик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ционных экзаменов, порядок их проведения, форма квалификационн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го аттестата устанавливаются органом нормативно-правового регул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рования в сфере кадастровых отношений – Министерством эконом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ческого развития РФ.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Квалификационный аттестат кадастрового инженера выдается вышеперечисленным лицам без ограничения срока, территории его действия и является документом единого федерального образца. Кв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лификационный аттестат признается действующим со дня внесения сведений о кадастровом инженере в государственный реестр кадастр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вых инженеров. Ведение Реестра кадастровых инженеров осуществл</w:t>
      </w:r>
      <w:r w:rsidRPr="0031621C">
        <w:rPr>
          <w:sz w:val="20"/>
          <w:szCs w:val="20"/>
        </w:rPr>
        <w:t>я</w:t>
      </w:r>
      <w:r w:rsidRPr="0031621C">
        <w:rPr>
          <w:sz w:val="20"/>
          <w:szCs w:val="20"/>
        </w:rPr>
        <w:t>ет Федеральная служба государственной регистрации, кадастра и ка</w:t>
      </w:r>
      <w:r w:rsidRPr="0031621C">
        <w:rPr>
          <w:sz w:val="20"/>
          <w:szCs w:val="20"/>
        </w:rPr>
        <w:t>р</w:t>
      </w:r>
      <w:r w:rsidRPr="0031621C">
        <w:rPr>
          <w:sz w:val="20"/>
          <w:szCs w:val="20"/>
        </w:rPr>
        <w:t>тографии.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lastRenderedPageBreak/>
        <w:t>Решение об аннулировании квалификационного аттестата пр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нимается квалификационной комиссией</w:t>
      </w:r>
      <w:proofErr w:type="gramStart"/>
      <w:r w:rsidRPr="0031621C">
        <w:rPr>
          <w:sz w:val="20"/>
          <w:szCs w:val="20"/>
        </w:rPr>
        <w:t>.В</w:t>
      </w:r>
      <w:proofErr w:type="gramEnd"/>
      <w:r w:rsidRPr="0031621C">
        <w:rPr>
          <w:sz w:val="20"/>
          <w:szCs w:val="20"/>
        </w:rPr>
        <w:t xml:space="preserve"> данном решении должны быть указаны обстоятельства, послужившие основанием для его пр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нятия. Квалификационный аттестат аннулируется в случае: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bookmarkStart w:id="0" w:name="Par596"/>
      <w:bookmarkEnd w:id="0"/>
      <w:r w:rsidRPr="0031621C">
        <w:rPr>
          <w:sz w:val="20"/>
          <w:szCs w:val="20"/>
        </w:rPr>
        <w:t>1) установления факта представления подложных документов кадастровым инженером для получения квалификационного аттестата;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bookmarkStart w:id="1" w:name="Par597"/>
      <w:bookmarkEnd w:id="1"/>
      <w:proofErr w:type="gramStart"/>
      <w:r w:rsidRPr="0031621C">
        <w:rPr>
          <w:sz w:val="20"/>
          <w:szCs w:val="20"/>
        </w:rPr>
        <w:t>2) поступления в квалификационную комиссию сведений о вступлении в законную силу приговора суда, предусматривающего наказание в виде лишения кадастрового инженера права осуществлять кадастровую деятельность в течение определенного срока, или реш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ния суда, предусматривающего административное наказание в виде дисквалификации кадастрового инженера и соответственно лишения его права осуществлять кадастровую деятельность в течение опред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ленного срока;</w:t>
      </w:r>
      <w:proofErr w:type="gramEnd"/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bookmarkStart w:id="2" w:name="Par598"/>
      <w:bookmarkEnd w:id="2"/>
      <w:r w:rsidRPr="0031621C">
        <w:rPr>
          <w:sz w:val="20"/>
          <w:szCs w:val="20"/>
        </w:rPr>
        <w:t>3) подачи кадастровым инженером в соответствующую квал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фикационную комиссию заявления об аннулировании своего квалиф</w:t>
      </w:r>
      <w:r w:rsidRPr="0031621C">
        <w:rPr>
          <w:sz w:val="20"/>
          <w:szCs w:val="20"/>
        </w:rPr>
        <w:t>и</w:t>
      </w:r>
      <w:r w:rsidRPr="0031621C">
        <w:rPr>
          <w:sz w:val="20"/>
          <w:szCs w:val="20"/>
        </w:rPr>
        <w:t>кационного аттестата;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bookmarkStart w:id="3" w:name="Par599"/>
      <w:bookmarkEnd w:id="3"/>
      <w:proofErr w:type="gramStart"/>
      <w:r w:rsidRPr="0031621C">
        <w:rPr>
          <w:sz w:val="20"/>
          <w:szCs w:val="20"/>
        </w:rPr>
        <w:t>4) принятия более чем десять раз в течение календарного года органом кадастрового учета решений об отказе в осуществлении к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дастрового учета по основаниям, связанным с грубым нарушением кадастровым инженером требований, установленных настоящим Ф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деральным законом, к выполнению кадастровых работ или оформл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нию соответствующих документов, подготовленных в результате т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ких работ (за исключением случаев, если такие решения были призн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ны недействительными в судебном порядке);</w:t>
      </w:r>
      <w:proofErr w:type="gramEnd"/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bookmarkStart w:id="4" w:name="Par602"/>
      <w:bookmarkEnd w:id="4"/>
      <w:r w:rsidRPr="0031621C">
        <w:rPr>
          <w:sz w:val="20"/>
          <w:szCs w:val="20"/>
        </w:rPr>
        <w:t>5) непредставления кадастровым инженером в орган кадастров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го учета или соответствующий орган исполнительной власти субъекта Российской Федерации уведомления о выбранной форме организации своей кадастровой деятельности.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Кадастровый инженер может выбрать следующие формы орг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низации своей кадастровой деятельности: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1) в качестве индивидуального предпринимателя;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2) в качестве работника юридического лица на основании труд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вого договора с таким юридическим лицом.</w:t>
      </w:r>
    </w:p>
    <w:p w:rsidR="00D50BC8" w:rsidRPr="0031621C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1621C">
        <w:rPr>
          <w:rFonts w:ascii="Times New Roman" w:hAnsi="Times New Roman" w:cs="Times New Roman"/>
        </w:rPr>
        <w:t>Кадастровые работы выполняются кадастровым инженером на основании заключаемого в соответствии с требованиями гражданского законодательства и настоящего Федерального закона договора подряда на выполнение кадастровых работ</w:t>
      </w:r>
      <w:proofErr w:type="gramStart"/>
      <w:r w:rsidRPr="0031621C">
        <w:rPr>
          <w:rFonts w:ascii="Times New Roman" w:hAnsi="Times New Roman" w:cs="Times New Roman"/>
        </w:rPr>
        <w:t>.Д</w:t>
      </w:r>
      <w:proofErr w:type="gramEnd"/>
      <w:r w:rsidRPr="0031621C">
        <w:rPr>
          <w:rFonts w:ascii="Times New Roman" w:hAnsi="Times New Roman" w:cs="Times New Roman"/>
        </w:rPr>
        <w:t>оговор подряда на выполнение кадастровых работ является публичным договором. Объем подлеж</w:t>
      </w:r>
      <w:r w:rsidRPr="0031621C">
        <w:rPr>
          <w:rFonts w:ascii="Times New Roman" w:hAnsi="Times New Roman" w:cs="Times New Roman"/>
        </w:rPr>
        <w:t>а</w:t>
      </w:r>
      <w:r w:rsidRPr="0031621C">
        <w:rPr>
          <w:rFonts w:ascii="Times New Roman" w:hAnsi="Times New Roman" w:cs="Times New Roman"/>
        </w:rPr>
        <w:t>щих выполнению кадастровых работ определяется заказчиком кадас</w:t>
      </w:r>
      <w:r w:rsidRPr="0031621C">
        <w:rPr>
          <w:rFonts w:ascii="Times New Roman" w:hAnsi="Times New Roman" w:cs="Times New Roman"/>
        </w:rPr>
        <w:t>т</w:t>
      </w:r>
      <w:r w:rsidRPr="0031621C">
        <w:rPr>
          <w:rFonts w:ascii="Times New Roman" w:hAnsi="Times New Roman" w:cs="Times New Roman"/>
        </w:rPr>
        <w:t>ровых работ.</w:t>
      </w:r>
    </w:p>
    <w:p w:rsidR="00D50BC8" w:rsidRPr="0031621C" w:rsidRDefault="00E06BA7" w:rsidP="00D50BC8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ar897" w:tooltip="Ссылка на текущий документ" w:history="1">
        <w:r w:rsidR="00D50BC8" w:rsidRPr="0031621C">
          <w:rPr>
            <w:rFonts w:ascii="Times New Roman" w:hAnsi="Times New Roman" w:cs="Times New Roman"/>
          </w:rPr>
          <w:t>Цена</w:t>
        </w:r>
      </w:hyperlink>
      <w:r w:rsidR="00D50BC8" w:rsidRPr="0031621C">
        <w:rPr>
          <w:rFonts w:ascii="Times New Roman" w:hAnsi="Times New Roman" w:cs="Times New Roman"/>
        </w:rPr>
        <w:t xml:space="preserve"> подлежащих выполнению кадастровых работ определяется сторонами договора подряда на выполнение кадастровых работ путем составления твердой сметы.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В случаях, предусмотренных законодательством Российской Федерации, кадастровые работы могут быть выполнены кадастровым инженером на основании определения суда. Суд самостоятелен в в</w:t>
      </w:r>
      <w:r w:rsidRPr="0031621C">
        <w:rPr>
          <w:sz w:val="20"/>
          <w:szCs w:val="20"/>
        </w:rPr>
        <w:t>ы</w:t>
      </w:r>
      <w:r w:rsidRPr="0031621C">
        <w:rPr>
          <w:sz w:val="20"/>
          <w:szCs w:val="20"/>
        </w:rPr>
        <w:t>боре соответствующего кадастрового инженера. Расходы, связанные с выполнением таких кадастровых работ, и денежное вознаграждение соответствующему кадастровому инженеру подлежат возмещению и выплате в порядке, установленном законодательством Российской Ф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дерации.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По договору подряда на выполнение кадастровых работ кадас</w:t>
      </w:r>
      <w:r w:rsidRPr="0031621C">
        <w:rPr>
          <w:sz w:val="20"/>
          <w:szCs w:val="20"/>
        </w:rPr>
        <w:t>т</w:t>
      </w:r>
      <w:r w:rsidRPr="0031621C">
        <w:rPr>
          <w:sz w:val="20"/>
          <w:szCs w:val="20"/>
        </w:rPr>
        <w:t>ровый инженер обязуется обеспечить выполнение кадастровых работ по заданию заказчика этих работ и передать ему документы, подгото</w:t>
      </w:r>
      <w:r w:rsidRPr="0031621C">
        <w:rPr>
          <w:sz w:val="20"/>
          <w:szCs w:val="20"/>
        </w:rPr>
        <w:t>в</w:t>
      </w:r>
      <w:r w:rsidRPr="0031621C">
        <w:rPr>
          <w:sz w:val="20"/>
          <w:szCs w:val="20"/>
        </w:rPr>
        <w:t>ленные в результате выполнения этих работ, а заказчик этих работ обязуется принять указанные документы и оплатить выполненные к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дастровые работы.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В результате выполнения кадастровых работ обеспечивается подготовка документов для представления в орган кадастрового учета с целью постановки на государственный кадастровый учёт объекта недвижимости (земельных участков, зданий, сооружений, помещений, объектов незавершённого строительства), об учёте изменений объекта недвижимости, учёте части объекта недвижимости или о снятии с уч</w:t>
      </w:r>
      <w:r w:rsidRPr="0031621C">
        <w:rPr>
          <w:sz w:val="20"/>
          <w:szCs w:val="20"/>
        </w:rPr>
        <w:t>ё</w:t>
      </w:r>
      <w:r w:rsidRPr="0031621C">
        <w:rPr>
          <w:sz w:val="20"/>
          <w:szCs w:val="20"/>
        </w:rPr>
        <w:t>та объекта недвижимости. Объем подлежащих выполнению кадастр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вых работ определяется заказчиком кадастровых работ.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В результате кадастровых работ кадастровый инженер передает заказчику кадастровых работ следующие документы: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r w:rsidRPr="0031621C">
        <w:rPr>
          <w:sz w:val="20"/>
          <w:szCs w:val="20"/>
        </w:rPr>
        <w:t>1) Межевой план - при выполнении кадастровых работ, в р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зультате которых обеспечивается подготовка документов для пост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новки на государственный кадастровый учёт земельного участка или земельных участков, об учёте изменений земельного участка или учёте части земельного участка;</w:t>
      </w:r>
    </w:p>
    <w:p w:rsidR="00D50BC8" w:rsidRPr="0031621C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0"/>
          <w:szCs w:val="20"/>
        </w:rPr>
      </w:pPr>
      <w:proofErr w:type="gramStart"/>
      <w:r w:rsidRPr="0031621C">
        <w:rPr>
          <w:sz w:val="20"/>
          <w:szCs w:val="20"/>
        </w:rPr>
        <w:t>2) Технический план - при выполнении кадастровых работ, в р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зультате которых обеспечивается подготовка документов для пост</w:t>
      </w:r>
      <w:r w:rsidRPr="0031621C">
        <w:rPr>
          <w:sz w:val="20"/>
          <w:szCs w:val="20"/>
        </w:rPr>
        <w:t>а</w:t>
      </w:r>
      <w:r w:rsidRPr="0031621C">
        <w:rPr>
          <w:sz w:val="20"/>
          <w:szCs w:val="20"/>
        </w:rPr>
        <w:t>новки на государственный кадастровый учёт здания, сооружения, п</w:t>
      </w:r>
      <w:r w:rsidRPr="0031621C">
        <w:rPr>
          <w:sz w:val="20"/>
          <w:szCs w:val="20"/>
        </w:rPr>
        <w:t>о</w:t>
      </w:r>
      <w:r w:rsidRPr="0031621C">
        <w:rPr>
          <w:sz w:val="20"/>
          <w:szCs w:val="20"/>
        </w:rPr>
        <w:t>мещения или объекта незавершенного строительства, об учёте его и</w:t>
      </w:r>
      <w:r w:rsidRPr="0031621C">
        <w:rPr>
          <w:sz w:val="20"/>
          <w:szCs w:val="20"/>
        </w:rPr>
        <w:t>з</w:t>
      </w:r>
      <w:r w:rsidRPr="0031621C">
        <w:rPr>
          <w:sz w:val="20"/>
          <w:szCs w:val="20"/>
        </w:rPr>
        <w:t>менений или учёте его части);</w:t>
      </w:r>
      <w:proofErr w:type="gramEnd"/>
    </w:p>
    <w:p w:rsidR="00927BCD" w:rsidRPr="003B6961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gramStart"/>
      <w:r w:rsidRPr="0031621C">
        <w:rPr>
          <w:sz w:val="20"/>
          <w:szCs w:val="20"/>
        </w:rPr>
        <w:t>3) Акт обследования - при выполнении кадастровых работ, в р</w:t>
      </w:r>
      <w:r w:rsidRPr="0031621C">
        <w:rPr>
          <w:sz w:val="20"/>
          <w:szCs w:val="20"/>
        </w:rPr>
        <w:t>е</w:t>
      </w:r>
      <w:r w:rsidRPr="0031621C">
        <w:rPr>
          <w:sz w:val="20"/>
          <w:szCs w:val="20"/>
        </w:rPr>
        <w:t>зультате которых обеспечивается подготовка документов для снятия с учета здания, сооружения, помещения или объекта незавершенного строительства).</w:t>
      </w:r>
      <w:bookmarkStart w:id="5" w:name="_GoBack"/>
      <w:bookmarkEnd w:id="5"/>
      <w:proofErr w:type="gramEnd"/>
    </w:p>
    <w:sectPr w:rsidR="00927BCD" w:rsidRPr="003B6961" w:rsidSect="00C06F12">
      <w:footerReference w:type="default" r:id="rId8"/>
      <w:pgSz w:w="8391" w:h="11907" w:code="11"/>
      <w:pgMar w:top="1134" w:right="1134" w:bottom="1134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F12" w:rsidRDefault="00C06F12" w:rsidP="00C06F12">
      <w:pPr>
        <w:spacing w:after="0" w:line="240" w:lineRule="auto"/>
      </w:pPr>
      <w:r>
        <w:separator/>
      </w:r>
    </w:p>
  </w:endnote>
  <w:endnote w:type="continuationSeparator" w:id="0">
    <w:p w:rsidR="00C06F12" w:rsidRDefault="00C06F12" w:rsidP="00C06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3117423"/>
      <w:docPartObj>
        <w:docPartGallery w:val="Page Numbers (Bottom of Page)"/>
        <w:docPartUnique/>
      </w:docPartObj>
    </w:sdtPr>
    <w:sdtContent>
      <w:p w:rsidR="00C06F12" w:rsidRDefault="00C06F1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06F12" w:rsidRDefault="00C06F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F12" w:rsidRDefault="00C06F12" w:rsidP="00C06F12">
      <w:pPr>
        <w:spacing w:after="0" w:line="240" w:lineRule="auto"/>
      </w:pPr>
      <w:r>
        <w:separator/>
      </w:r>
    </w:p>
  </w:footnote>
  <w:footnote w:type="continuationSeparator" w:id="0">
    <w:p w:rsidR="00C06F12" w:rsidRDefault="00C06F12" w:rsidP="00C06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44230"/>
    <w:multiLevelType w:val="hybridMultilevel"/>
    <w:tmpl w:val="71181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E1060"/>
    <w:multiLevelType w:val="hybridMultilevel"/>
    <w:tmpl w:val="D054DEEA"/>
    <w:lvl w:ilvl="0" w:tplc="A5123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0BB"/>
    <w:rsid w:val="00034ED9"/>
    <w:rsid w:val="000F5C95"/>
    <w:rsid w:val="00107CA7"/>
    <w:rsid w:val="0011462D"/>
    <w:rsid w:val="00122E05"/>
    <w:rsid w:val="00136B6A"/>
    <w:rsid w:val="00223981"/>
    <w:rsid w:val="00242B41"/>
    <w:rsid w:val="002561F8"/>
    <w:rsid w:val="002B5E60"/>
    <w:rsid w:val="00304C6B"/>
    <w:rsid w:val="003155F2"/>
    <w:rsid w:val="0031621C"/>
    <w:rsid w:val="003430BB"/>
    <w:rsid w:val="00387C76"/>
    <w:rsid w:val="003B6961"/>
    <w:rsid w:val="00433404"/>
    <w:rsid w:val="00456E34"/>
    <w:rsid w:val="005301EF"/>
    <w:rsid w:val="005749A5"/>
    <w:rsid w:val="00585CBF"/>
    <w:rsid w:val="0059433C"/>
    <w:rsid w:val="006B6150"/>
    <w:rsid w:val="007156B0"/>
    <w:rsid w:val="00767EB2"/>
    <w:rsid w:val="0081040D"/>
    <w:rsid w:val="00854E14"/>
    <w:rsid w:val="0086221C"/>
    <w:rsid w:val="00875D53"/>
    <w:rsid w:val="008B2DA8"/>
    <w:rsid w:val="00916FBE"/>
    <w:rsid w:val="00927BCD"/>
    <w:rsid w:val="009B564F"/>
    <w:rsid w:val="009D6E41"/>
    <w:rsid w:val="009F0A30"/>
    <w:rsid w:val="00A37941"/>
    <w:rsid w:val="00A827DC"/>
    <w:rsid w:val="00AA10F5"/>
    <w:rsid w:val="00AA4DA7"/>
    <w:rsid w:val="00AB59C9"/>
    <w:rsid w:val="00B0320E"/>
    <w:rsid w:val="00B35A17"/>
    <w:rsid w:val="00B57F9F"/>
    <w:rsid w:val="00C06F12"/>
    <w:rsid w:val="00CB00BA"/>
    <w:rsid w:val="00CD3A1A"/>
    <w:rsid w:val="00CD4F75"/>
    <w:rsid w:val="00D27361"/>
    <w:rsid w:val="00D4698B"/>
    <w:rsid w:val="00D50BC8"/>
    <w:rsid w:val="00D75806"/>
    <w:rsid w:val="00D93844"/>
    <w:rsid w:val="00DF3585"/>
    <w:rsid w:val="00E045CB"/>
    <w:rsid w:val="00E06BA7"/>
    <w:rsid w:val="00E439BD"/>
    <w:rsid w:val="00E85D5B"/>
    <w:rsid w:val="00E9186D"/>
    <w:rsid w:val="00EE6BB7"/>
    <w:rsid w:val="00F67D2C"/>
    <w:rsid w:val="00F82A67"/>
    <w:rsid w:val="00FF5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2" type="connector" idref="#Прямая со стрелкой 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0BB"/>
    <w:pPr>
      <w:ind w:left="720"/>
      <w:contextualSpacing/>
    </w:pPr>
  </w:style>
  <w:style w:type="paragraph" w:styleId="a4">
    <w:name w:val="Normal (Web)"/>
    <w:basedOn w:val="a"/>
    <w:uiPriority w:val="99"/>
    <w:rsid w:val="00EE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36B6A"/>
    <w:pPr>
      <w:spacing w:after="0" w:line="240" w:lineRule="auto"/>
    </w:pPr>
  </w:style>
  <w:style w:type="paragraph" w:styleId="a6">
    <w:name w:val="Body Text"/>
    <w:basedOn w:val="a"/>
    <w:link w:val="a7"/>
    <w:uiPriority w:val="99"/>
    <w:semiHidden/>
    <w:unhideWhenUsed/>
    <w:rsid w:val="00AA4DA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A4DA7"/>
  </w:style>
  <w:style w:type="paragraph" w:customStyle="1" w:styleId="ConsPlusNormal">
    <w:name w:val="ConsPlusNormal"/>
    <w:rsid w:val="00D50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06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06F12"/>
  </w:style>
  <w:style w:type="paragraph" w:styleId="aa">
    <w:name w:val="footer"/>
    <w:basedOn w:val="a"/>
    <w:link w:val="ab"/>
    <w:uiPriority w:val="99"/>
    <w:unhideWhenUsed/>
    <w:rsid w:val="00C06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06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0BB"/>
    <w:pPr>
      <w:ind w:left="720"/>
      <w:contextualSpacing/>
    </w:pPr>
  </w:style>
  <w:style w:type="paragraph" w:styleId="a4">
    <w:name w:val="Normal (Web)"/>
    <w:basedOn w:val="a"/>
    <w:uiPriority w:val="99"/>
    <w:rsid w:val="00EE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36B6A"/>
    <w:pPr>
      <w:spacing w:after="0" w:line="240" w:lineRule="auto"/>
    </w:pPr>
  </w:style>
  <w:style w:type="paragraph" w:styleId="a6">
    <w:name w:val="Body Text"/>
    <w:basedOn w:val="a"/>
    <w:link w:val="a7"/>
    <w:uiPriority w:val="99"/>
    <w:semiHidden/>
    <w:unhideWhenUsed/>
    <w:rsid w:val="00AA4DA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A4DA7"/>
  </w:style>
  <w:style w:type="paragraph" w:customStyle="1" w:styleId="ConsPlusNormal">
    <w:name w:val="ConsPlusNormal"/>
    <w:rsid w:val="00D50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4278</Words>
  <Characters>24387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2013-09-13T15:46:00Z</dcterms:created>
  <dcterms:modified xsi:type="dcterms:W3CDTF">2013-09-13T15:46:00Z</dcterms:modified>
</cp:coreProperties>
</file>